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9EB" w:rsidRPr="0075065E" w:rsidRDefault="00722921" w:rsidP="00722921">
      <w:pPr>
        <w:rPr>
          <w:rFonts w:cs="B Lotus" w:hint="cs"/>
          <w:sz w:val="24"/>
          <w:szCs w:val="24"/>
          <w:rtl/>
        </w:rPr>
      </w:pPr>
      <w:r w:rsidRPr="0075065E">
        <w:rPr>
          <w:rFonts w:cs="B Lotus" w:hint="cs"/>
          <w:b/>
          <w:bCs/>
          <w:sz w:val="24"/>
          <w:szCs w:val="24"/>
          <w:rtl/>
        </w:rPr>
        <w:t>الگوی کشت منطقه :</w:t>
      </w:r>
    </w:p>
    <w:p w:rsidR="00000000" w:rsidRPr="0075065E" w:rsidRDefault="0075065E" w:rsidP="00722921">
      <w:pPr>
        <w:numPr>
          <w:ilvl w:val="0"/>
          <w:numId w:val="1"/>
        </w:numPr>
        <w:rPr>
          <w:rFonts w:cs="B Lotus"/>
          <w:sz w:val="24"/>
          <w:szCs w:val="24"/>
        </w:rPr>
      </w:pPr>
      <w:r w:rsidRPr="0075065E">
        <w:rPr>
          <w:rFonts w:cs="B Lotus" w:hint="cs"/>
          <w:b/>
          <w:bCs/>
          <w:sz w:val="24"/>
          <w:szCs w:val="24"/>
          <w:rtl/>
        </w:rPr>
        <w:t xml:space="preserve">الگوی کشت محصولات زراعی منطقه بصورت گندم </w:t>
      </w:r>
      <w:r w:rsidRPr="0075065E">
        <w:rPr>
          <w:rFonts w:cs="B Lotus"/>
          <w:b/>
          <w:bCs/>
          <w:sz w:val="24"/>
          <w:szCs w:val="24"/>
        </w:rPr>
        <w:t>-</w:t>
      </w:r>
      <w:r w:rsidRPr="0075065E">
        <w:rPr>
          <w:rFonts w:cs="B Lotus"/>
          <w:b/>
          <w:bCs/>
          <w:sz w:val="24"/>
          <w:szCs w:val="24"/>
          <w:rtl/>
        </w:rPr>
        <w:t xml:space="preserve"> جو </w:t>
      </w:r>
      <w:r w:rsidRPr="0075065E">
        <w:rPr>
          <w:rFonts w:cs="B Lotus"/>
          <w:b/>
          <w:bCs/>
          <w:sz w:val="24"/>
          <w:szCs w:val="24"/>
        </w:rPr>
        <w:t>-</w:t>
      </w:r>
      <w:r w:rsidRPr="0075065E">
        <w:rPr>
          <w:rFonts w:cs="B Lotus"/>
          <w:b/>
          <w:bCs/>
          <w:sz w:val="24"/>
          <w:szCs w:val="24"/>
          <w:rtl/>
        </w:rPr>
        <w:t xml:space="preserve"> ذرت </w:t>
      </w:r>
      <w:r w:rsidRPr="0075065E">
        <w:rPr>
          <w:rFonts w:cs="B Lotus"/>
          <w:b/>
          <w:bCs/>
          <w:sz w:val="24"/>
          <w:szCs w:val="24"/>
        </w:rPr>
        <w:t>-</w:t>
      </w:r>
      <w:r w:rsidRPr="0075065E">
        <w:rPr>
          <w:rFonts w:cs="B Lotus"/>
          <w:b/>
          <w:bCs/>
          <w:sz w:val="24"/>
          <w:szCs w:val="24"/>
          <w:rtl/>
        </w:rPr>
        <w:t xml:space="preserve"> برنج </w:t>
      </w:r>
      <w:r w:rsidRPr="0075065E">
        <w:rPr>
          <w:rFonts w:cs="B Lotus"/>
          <w:b/>
          <w:bCs/>
          <w:sz w:val="24"/>
          <w:szCs w:val="24"/>
        </w:rPr>
        <w:t>–</w:t>
      </w:r>
      <w:r w:rsidRPr="0075065E">
        <w:rPr>
          <w:rFonts w:cs="B Lotus"/>
          <w:b/>
          <w:bCs/>
          <w:sz w:val="24"/>
          <w:szCs w:val="24"/>
          <w:rtl/>
        </w:rPr>
        <w:t xml:space="preserve"> سبزی وصیفی جات </w:t>
      </w:r>
      <w:r w:rsidRPr="0075065E">
        <w:rPr>
          <w:rFonts w:cs="B Lotus"/>
          <w:b/>
          <w:bCs/>
          <w:sz w:val="24"/>
          <w:szCs w:val="24"/>
        </w:rPr>
        <w:t>-</w:t>
      </w:r>
      <w:r w:rsidRPr="0075065E">
        <w:rPr>
          <w:rFonts w:cs="B Lotus"/>
          <w:b/>
          <w:bCs/>
          <w:sz w:val="24"/>
          <w:szCs w:val="24"/>
          <w:rtl/>
        </w:rPr>
        <w:t xml:space="preserve"> یونجه </w:t>
      </w:r>
      <w:r w:rsidRPr="0075065E">
        <w:rPr>
          <w:rFonts w:cs="B Lotus"/>
          <w:b/>
          <w:bCs/>
          <w:sz w:val="24"/>
          <w:szCs w:val="24"/>
        </w:rPr>
        <w:t>-</w:t>
      </w:r>
      <w:r w:rsidRPr="0075065E">
        <w:rPr>
          <w:rFonts w:cs="B Lotus"/>
          <w:b/>
          <w:bCs/>
          <w:sz w:val="24"/>
          <w:szCs w:val="24"/>
          <w:rtl/>
        </w:rPr>
        <w:t xml:space="preserve"> پیاز و دانه های روغنی میباشد.</w:t>
      </w:r>
      <w:r w:rsidRPr="0075065E">
        <w:rPr>
          <w:rFonts w:cs="B Lotus"/>
          <w:b/>
          <w:bCs/>
          <w:sz w:val="24"/>
          <w:szCs w:val="24"/>
        </w:rPr>
        <w:t xml:space="preserve"> </w:t>
      </w:r>
    </w:p>
    <w:p w:rsidR="00000000" w:rsidRPr="0075065E" w:rsidRDefault="0075065E" w:rsidP="00722921">
      <w:pPr>
        <w:numPr>
          <w:ilvl w:val="0"/>
          <w:numId w:val="1"/>
        </w:numPr>
        <w:rPr>
          <w:rFonts w:cs="B Lotus"/>
          <w:sz w:val="24"/>
          <w:szCs w:val="24"/>
          <w:rtl/>
        </w:rPr>
      </w:pPr>
      <w:r w:rsidRPr="0075065E">
        <w:rPr>
          <w:rFonts w:cs="B Lotus" w:hint="cs"/>
          <w:sz w:val="24"/>
          <w:szCs w:val="24"/>
          <w:rtl/>
        </w:rPr>
        <w:t xml:space="preserve">بیشتر باغات به صورت مختلط و مثمر میباشد. از جمله درختان سازگار با منطقه </w:t>
      </w:r>
      <w:r>
        <w:rPr>
          <w:rFonts w:cs="B Lotus"/>
          <w:sz w:val="24"/>
          <w:szCs w:val="24"/>
        </w:rPr>
        <w:t xml:space="preserve">  </w:t>
      </w:r>
      <w:r w:rsidRPr="0075065E">
        <w:rPr>
          <w:rFonts w:cs="B Lotus"/>
          <w:sz w:val="24"/>
          <w:szCs w:val="24"/>
          <w:rtl/>
        </w:rPr>
        <w:t>می توان : گردو، هلو، زردآلو و   آلو زرد را نام برد.</w:t>
      </w:r>
      <w:r w:rsidRPr="0075065E">
        <w:rPr>
          <w:rFonts w:cs="B Lotus"/>
          <w:sz w:val="24"/>
          <w:szCs w:val="24"/>
        </w:rPr>
        <w:t xml:space="preserve"> </w:t>
      </w:r>
    </w:p>
    <w:p w:rsidR="00000000" w:rsidRPr="0075065E" w:rsidRDefault="0075065E" w:rsidP="00722921">
      <w:pPr>
        <w:numPr>
          <w:ilvl w:val="0"/>
          <w:numId w:val="1"/>
        </w:numPr>
        <w:rPr>
          <w:rFonts w:cs="B Lotus"/>
          <w:sz w:val="24"/>
          <w:szCs w:val="24"/>
          <w:rtl/>
        </w:rPr>
      </w:pPr>
      <w:r w:rsidRPr="0075065E">
        <w:rPr>
          <w:rFonts w:cs="B Lotus" w:hint="cs"/>
          <w:sz w:val="24"/>
          <w:szCs w:val="24"/>
          <w:rtl/>
        </w:rPr>
        <w:t>منبع تامین آب منطقه، رودخانه و چاه های سطحی می باشد.</w:t>
      </w:r>
      <w:r w:rsidRPr="0075065E">
        <w:rPr>
          <w:rFonts w:cs="B Lotus"/>
          <w:sz w:val="24"/>
          <w:szCs w:val="24"/>
        </w:rPr>
        <w:t xml:space="preserve"> </w:t>
      </w:r>
    </w:p>
    <w:p w:rsidR="00000000" w:rsidRPr="0075065E" w:rsidRDefault="0075065E" w:rsidP="00722921">
      <w:pPr>
        <w:numPr>
          <w:ilvl w:val="0"/>
          <w:numId w:val="1"/>
        </w:numPr>
        <w:rPr>
          <w:rFonts w:cs="B Lotus"/>
          <w:sz w:val="24"/>
          <w:szCs w:val="24"/>
          <w:rtl/>
        </w:rPr>
      </w:pPr>
      <w:r w:rsidRPr="0075065E">
        <w:rPr>
          <w:rFonts w:cs="B Lotus" w:hint="cs"/>
          <w:sz w:val="24"/>
          <w:szCs w:val="24"/>
          <w:rtl/>
        </w:rPr>
        <w:t xml:space="preserve">در منطقه تحت پوشش حدود </w:t>
      </w:r>
      <w:r w:rsidRPr="0075065E">
        <w:rPr>
          <w:rFonts w:cs="B Lotus" w:hint="cs"/>
          <w:sz w:val="24"/>
          <w:szCs w:val="24"/>
          <w:rtl/>
        </w:rPr>
        <w:t>700 هکتار منطقه بیابانی و 180 هکتار مرتع وجود دارد.</w:t>
      </w:r>
      <w:r w:rsidRPr="0075065E">
        <w:rPr>
          <w:rFonts w:cs="B Lotus"/>
          <w:sz w:val="24"/>
          <w:szCs w:val="24"/>
        </w:rPr>
        <w:t xml:space="preserve"> </w:t>
      </w:r>
    </w:p>
    <w:p w:rsidR="00000000" w:rsidRPr="0075065E" w:rsidRDefault="0075065E" w:rsidP="00722921">
      <w:pPr>
        <w:numPr>
          <w:ilvl w:val="0"/>
          <w:numId w:val="1"/>
        </w:numPr>
        <w:rPr>
          <w:rFonts w:cs="B Lotus"/>
          <w:sz w:val="24"/>
          <w:szCs w:val="24"/>
          <w:rtl/>
        </w:rPr>
      </w:pPr>
      <w:r w:rsidRPr="0075065E">
        <w:rPr>
          <w:rFonts w:cs="B Lotus" w:hint="cs"/>
          <w:sz w:val="24"/>
          <w:szCs w:val="24"/>
          <w:rtl/>
        </w:rPr>
        <w:t>بیشتر راههای ارتباطی با روستاها آسفالته و فاصله دور ترین روستا به مرکز 15 کیلومتر و کمترین فاصله 800 متر میباشد.</w:t>
      </w:r>
      <w:r w:rsidRPr="0075065E">
        <w:rPr>
          <w:rFonts w:cs="B Lotus"/>
          <w:sz w:val="24"/>
          <w:szCs w:val="24"/>
        </w:rPr>
        <w:t xml:space="preserve"> </w:t>
      </w:r>
    </w:p>
    <w:p w:rsidR="00722921" w:rsidRPr="0075065E" w:rsidRDefault="00722921" w:rsidP="00722921">
      <w:pPr>
        <w:rPr>
          <w:rFonts w:cs="B Lotus" w:hint="cs"/>
          <w:sz w:val="24"/>
          <w:szCs w:val="24"/>
          <w:rtl/>
        </w:rPr>
      </w:pPr>
      <w:r w:rsidRPr="0075065E">
        <w:rPr>
          <w:rFonts w:cs="B Lotus" w:hint="cs"/>
          <w:b/>
          <w:bCs/>
          <w:sz w:val="24"/>
          <w:szCs w:val="24"/>
          <w:rtl/>
        </w:rPr>
        <w:t>فعالیت های مرکز را می توان به شرح ذیل خلاصه نمود:</w:t>
      </w:r>
    </w:p>
    <w:p w:rsidR="00722921" w:rsidRPr="0075065E" w:rsidRDefault="00722921" w:rsidP="00722921">
      <w:pPr>
        <w:rPr>
          <w:rFonts w:cs="B Lotus"/>
          <w:sz w:val="24"/>
          <w:szCs w:val="24"/>
        </w:rPr>
      </w:pPr>
      <w:r w:rsidRPr="0075065E">
        <w:rPr>
          <w:rFonts w:cs="B Lotus"/>
          <w:sz w:val="24"/>
          <w:szCs w:val="24"/>
          <w:rtl/>
        </w:rPr>
        <w:t>1- آب و خاک             2- توزیع نهاده های کشاورزی</w:t>
      </w:r>
      <w:r w:rsidRPr="0075065E">
        <w:rPr>
          <w:rFonts w:cs="B Lotus"/>
          <w:sz w:val="24"/>
          <w:szCs w:val="24"/>
        </w:rPr>
        <w:t xml:space="preserve"> </w:t>
      </w:r>
    </w:p>
    <w:p w:rsidR="00722921" w:rsidRPr="0075065E" w:rsidRDefault="00722921" w:rsidP="00722921">
      <w:pPr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3- امور بیمه                   4- امور بازرگانی</w:t>
      </w:r>
      <w:r w:rsidRPr="0075065E">
        <w:rPr>
          <w:rFonts w:cs="B Lotus"/>
          <w:sz w:val="24"/>
          <w:szCs w:val="24"/>
        </w:rPr>
        <w:t xml:space="preserve"> </w:t>
      </w:r>
    </w:p>
    <w:p w:rsidR="00722921" w:rsidRPr="0075065E" w:rsidRDefault="00722921" w:rsidP="00722921">
      <w:pPr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5- امور دام                    6- زراعت</w:t>
      </w:r>
      <w:r w:rsidRPr="0075065E">
        <w:rPr>
          <w:rFonts w:cs="B Lotus"/>
          <w:sz w:val="24"/>
          <w:szCs w:val="24"/>
        </w:rPr>
        <w:t xml:space="preserve"> </w:t>
      </w:r>
    </w:p>
    <w:p w:rsidR="00722921" w:rsidRPr="0075065E" w:rsidRDefault="00722921" w:rsidP="00722921">
      <w:pPr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7- حفظ نباتات              8- آموزش و ترویج</w:t>
      </w:r>
      <w:r w:rsidRPr="0075065E">
        <w:rPr>
          <w:rFonts w:cs="B Lotus"/>
          <w:sz w:val="24"/>
          <w:szCs w:val="24"/>
        </w:rPr>
        <w:t xml:space="preserve"> </w:t>
      </w:r>
    </w:p>
    <w:p w:rsidR="00722921" w:rsidRPr="0075065E" w:rsidRDefault="00722921" w:rsidP="00722921">
      <w:pPr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9- مکانیزاسیون              10- حفظ کاربری اراضی کشاورزی</w:t>
      </w:r>
      <w:r w:rsidRPr="0075065E">
        <w:rPr>
          <w:rFonts w:cs="B Lotus"/>
          <w:sz w:val="24"/>
          <w:szCs w:val="24"/>
        </w:rPr>
        <w:t xml:space="preserve"> </w:t>
      </w:r>
    </w:p>
    <w:p w:rsidR="00722921" w:rsidRPr="0075065E" w:rsidRDefault="00722921" w:rsidP="0075065E">
      <w:pPr>
        <w:ind w:left="379" w:hanging="142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11- نظارت و ارزشیابی بر تعاونی های تولید و شرکت های مشاوره ای (</w:t>
      </w:r>
      <w:r w:rsidRPr="0075065E">
        <w:rPr>
          <w:rFonts w:cs="B Lotus" w:hint="cs"/>
          <w:i/>
          <w:iCs/>
          <w:sz w:val="24"/>
          <w:szCs w:val="24"/>
          <w:rtl/>
        </w:rPr>
        <w:t>شرکت تعاونی تولید زاینده رود، دهکرم ،اندلان و شرکت فنی مهندسی سبز گستران آرینا سپاهان</w:t>
      </w:r>
      <w:r w:rsidRPr="0075065E">
        <w:rPr>
          <w:rFonts w:cs="B Lotus"/>
          <w:sz w:val="24"/>
          <w:szCs w:val="24"/>
          <w:rtl/>
        </w:rPr>
        <w:t>)</w:t>
      </w:r>
      <w:r w:rsidRPr="0075065E">
        <w:rPr>
          <w:rFonts w:cs="B Lotus"/>
          <w:sz w:val="24"/>
          <w:szCs w:val="24"/>
        </w:rPr>
        <w:t xml:space="preserve"> </w:t>
      </w:r>
    </w:p>
    <w:p w:rsidR="00722921" w:rsidRPr="0075065E" w:rsidRDefault="00722921" w:rsidP="00722921">
      <w:pPr>
        <w:rPr>
          <w:rFonts w:cs="B Lotus" w:hint="c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12- امور اداری              13- باغبانی</w:t>
      </w:r>
      <w:r w:rsidRPr="0075065E">
        <w:rPr>
          <w:rFonts w:cs="B Lotus"/>
          <w:sz w:val="24"/>
          <w:szCs w:val="24"/>
        </w:rPr>
        <w:t xml:space="preserve"> </w:t>
      </w:r>
    </w:p>
    <w:p w:rsidR="00722921" w:rsidRPr="0075065E" w:rsidRDefault="00722921" w:rsidP="00722921">
      <w:pPr>
        <w:rPr>
          <w:rFonts w:cs="B Lotus"/>
          <w:sz w:val="24"/>
          <w:szCs w:val="24"/>
          <w:rtl/>
        </w:rPr>
      </w:pPr>
    </w:p>
    <w:p w:rsidR="00722921" w:rsidRPr="0075065E" w:rsidRDefault="00722921" w:rsidP="00722921">
      <w:pPr>
        <w:rPr>
          <w:rFonts w:cs="B Lotus" w:hint="cs"/>
          <w:sz w:val="24"/>
          <w:szCs w:val="24"/>
          <w:rtl/>
        </w:rPr>
      </w:pPr>
      <w:r w:rsidRPr="0075065E">
        <w:rPr>
          <w:rFonts w:cs="B Lotus" w:hint="cs"/>
          <w:b/>
          <w:bCs/>
          <w:sz w:val="24"/>
          <w:szCs w:val="24"/>
          <w:rtl/>
        </w:rPr>
        <w:t>بخش آب و خاک :</w:t>
      </w:r>
    </w:p>
    <w:p w:rsidR="00000000" w:rsidRPr="0075065E" w:rsidRDefault="0075065E" w:rsidP="00722921">
      <w:pPr>
        <w:numPr>
          <w:ilvl w:val="0"/>
          <w:numId w:val="2"/>
        </w:numPr>
        <w:rPr>
          <w:rFonts w:cs="B Lotus"/>
          <w:sz w:val="24"/>
          <w:szCs w:val="24"/>
        </w:rPr>
      </w:pPr>
      <w:r w:rsidRPr="0075065E">
        <w:rPr>
          <w:rFonts w:cs="B Lotus" w:hint="cs"/>
          <w:sz w:val="24"/>
          <w:szCs w:val="24"/>
          <w:rtl/>
        </w:rPr>
        <w:t>اجرای 1.5هکتار گندم بصورت آبیاری تیپ</w:t>
      </w:r>
    </w:p>
    <w:p w:rsidR="00000000" w:rsidRPr="0075065E" w:rsidRDefault="0075065E" w:rsidP="00722921">
      <w:pPr>
        <w:numPr>
          <w:ilvl w:val="0"/>
          <w:numId w:val="2"/>
        </w:numPr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 xml:space="preserve">تشویق وترغیب کشاورزان در اجرای 350هکتار از محصولات سبزی </w:t>
      </w:r>
      <w:r w:rsidRPr="0075065E">
        <w:rPr>
          <w:rFonts w:cs="B Lotus"/>
          <w:sz w:val="24"/>
          <w:szCs w:val="24"/>
          <w:rtl/>
        </w:rPr>
        <w:t>وصیفی وذرت به روش آبیاری کم فشار وتیپ</w:t>
      </w:r>
    </w:p>
    <w:p w:rsidR="00000000" w:rsidRPr="0075065E" w:rsidRDefault="0075065E" w:rsidP="00722921">
      <w:pPr>
        <w:numPr>
          <w:ilvl w:val="0"/>
          <w:numId w:val="2"/>
        </w:numPr>
        <w:rPr>
          <w:rFonts w:cs="B Lotus"/>
          <w:sz w:val="24"/>
          <w:szCs w:val="24"/>
          <w:rtl/>
        </w:rPr>
      </w:pPr>
      <w:r w:rsidRPr="0075065E">
        <w:rPr>
          <w:rFonts w:cs="B Lotus" w:hint="cs"/>
          <w:sz w:val="24"/>
          <w:szCs w:val="24"/>
          <w:rtl/>
        </w:rPr>
        <w:lastRenderedPageBreak/>
        <w:t xml:space="preserve">دریافت درخواست کشاورزان درخصوص انجام عملیات تسطیح لیزری </w:t>
      </w:r>
    </w:p>
    <w:p w:rsidR="00000000" w:rsidRPr="0075065E" w:rsidRDefault="0075065E" w:rsidP="00722921">
      <w:pPr>
        <w:numPr>
          <w:ilvl w:val="0"/>
          <w:numId w:val="2"/>
        </w:numPr>
        <w:rPr>
          <w:rFonts w:cs="B Lotus"/>
          <w:sz w:val="24"/>
          <w:szCs w:val="24"/>
          <w:rtl/>
        </w:rPr>
      </w:pPr>
      <w:r w:rsidRPr="0075065E">
        <w:rPr>
          <w:rFonts w:cs="B Lotus" w:hint="cs"/>
          <w:sz w:val="24"/>
          <w:szCs w:val="24"/>
          <w:rtl/>
        </w:rPr>
        <w:t xml:space="preserve">معرفی متقاضیان احداث استخر ذخیره آب کشاورزی جهت صدور مجوز احداث استخر به تعداد 35مورد </w:t>
      </w:r>
    </w:p>
    <w:p w:rsidR="00000000" w:rsidRPr="0075065E" w:rsidRDefault="0075065E" w:rsidP="00722921">
      <w:pPr>
        <w:numPr>
          <w:ilvl w:val="0"/>
          <w:numId w:val="2"/>
        </w:numPr>
        <w:rPr>
          <w:rFonts w:cs="B Lotus"/>
          <w:sz w:val="24"/>
          <w:szCs w:val="24"/>
          <w:rtl/>
        </w:rPr>
      </w:pPr>
      <w:r w:rsidRPr="0075065E">
        <w:rPr>
          <w:rFonts w:cs="B Lotus" w:hint="cs"/>
          <w:sz w:val="24"/>
          <w:szCs w:val="24"/>
          <w:rtl/>
        </w:rPr>
        <w:t>معرفی تعداد 18 نفراز متقاضیان اجرای آبیاری قطره ای وکم فشار</w:t>
      </w:r>
    </w:p>
    <w:p w:rsidR="00722921" w:rsidRPr="0075065E" w:rsidRDefault="00722921" w:rsidP="00722921">
      <w:pPr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 xml:space="preserve">    تهیه وارسال لیست برقی کردن چاه ها به مدیریت محترم جهاد کشاورزی شهرستان</w:t>
      </w:r>
    </w:p>
    <w:p w:rsidR="00722921" w:rsidRPr="0075065E" w:rsidRDefault="00722921" w:rsidP="00722921">
      <w:pPr>
        <w:rPr>
          <w:rFonts w:cs="B Lotus" w:hint="cs"/>
          <w:sz w:val="24"/>
          <w:szCs w:val="24"/>
          <w:rtl/>
        </w:rPr>
      </w:pPr>
    </w:p>
    <w:p w:rsidR="00722921" w:rsidRPr="0075065E" w:rsidRDefault="00722921" w:rsidP="00722921">
      <w:pPr>
        <w:rPr>
          <w:rFonts w:cs="B Lotus" w:hint="c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drawing>
          <wp:inline distT="0" distB="0" distL="0" distR="0">
            <wp:extent cx="5731510" cy="4075128"/>
            <wp:effectExtent l="0" t="0" r="0" b="0"/>
            <wp:docPr id="1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5851525"/>
                      <a:chOff x="457200" y="274638"/>
                      <a:chExt cx="8229600" cy="5851525"/>
                    </a:xfrm>
                  </a:grpSpPr>
                  <a:sp>
                    <a:nvSpPr>
                      <a:cNvPr id="12290" name="Title 1"/>
                      <a:cNvSpPr>
                        <a:spLocks noGrp="1"/>
                      </a:cNvSpPr>
                    </a:nvSpPr>
                    <a:spPr bwMode="auto"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9pPr>
                        </a:lstStyle>
                        <a:p>
                          <a:pPr algn="r" rtl="1" eaLnBrk="1" hangingPunct="1"/>
                          <a:r>
                            <a:rPr lang="fa-IR" altLang="fa-IR" sz="3600" b="1" dirty="0" smtClean="0">
                              <a:cs typeface="B Titr" pitchFamily="2" charset="-78"/>
                            </a:rPr>
                            <a:t>ادامه بخش آب و خاک :</a:t>
                          </a:r>
                          <a:endParaRPr lang="en-US" altLang="fa-IR" sz="3600" b="1" dirty="0" smtClean="0">
                            <a:cs typeface="B Titr" pitchFamily="2" charset="-78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291" name="Content Placeholder 2"/>
                      <a:cNvSpPr>
                        <a:spLocks noGrp="1"/>
                      </a:cNvSpPr>
                    </a:nvSpPr>
                    <a:spPr bwMode="auto">
                      <a:xfrm>
                        <a:off x="457200" y="1600200"/>
                        <a:ext cx="8229600" cy="4525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buChar char="•"/>
                            <a:defRPr sz="3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buChar char="–"/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buChar char="•"/>
                            <a:defRPr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buChar char="–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buChar char="»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5146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9718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429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886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r" rtl="1" eaLnBrk="1" hangingPunct="1">
                            <a:buFont typeface="Arial" pitchFamily="34" charset="0"/>
                            <a:buNone/>
                          </a:pPr>
                          <a:r>
                            <a:rPr lang="fa-IR" altLang="fa-IR" sz="2400" smtClean="0">
                              <a:latin typeface="F_compset" pitchFamily="2" charset="0"/>
                              <a:ea typeface="Calibri" pitchFamily="34" charset="0"/>
                              <a:cs typeface="B Zar" pitchFamily="2" charset="-78"/>
                            </a:rPr>
                            <a:t>.</a:t>
                          </a:r>
                        </a:p>
                        <a:p>
                          <a:pPr algn="just" rtl="1" eaLnBrk="1" hangingPunct="1">
                            <a:lnSpc>
                              <a:spcPct val="115000"/>
                            </a:lnSpc>
                            <a:spcAft>
                              <a:spcPts val="1000"/>
                            </a:spcAft>
                            <a:buFont typeface="Arial" pitchFamily="34" charset="0"/>
                            <a:buNone/>
                          </a:pPr>
                          <a:endParaRPr lang="fa-IR" altLang="fa-IR" sz="2400" smtClean="0">
                            <a:latin typeface="F_compset" pitchFamily="2" charset="0"/>
                            <a:ea typeface="Calibri" pitchFamily="34" charset="0"/>
                            <a:cs typeface="B Zar" pitchFamily="2" charset="-78"/>
                          </a:endParaRPr>
                        </a:p>
                        <a:p>
                          <a:pPr algn="just" rtl="1" eaLnBrk="1" hangingPunct="1">
                            <a:lnSpc>
                              <a:spcPct val="115000"/>
                            </a:lnSpc>
                            <a:spcAft>
                              <a:spcPts val="1000"/>
                            </a:spcAft>
                            <a:buFont typeface="Arial" pitchFamily="34" charset="0"/>
                            <a:buNone/>
                          </a:pPr>
                          <a:endParaRPr lang="fa-IR" altLang="fa-IR" sz="2400" smtClean="0">
                            <a:latin typeface="F_compset" pitchFamily="2" charset="0"/>
                            <a:ea typeface="Calibri" pitchFamily="34" charset="0"/>
                            <a:cs typeface="B Zar" pitchFamily="2" charset="-78"/>
                          </a:endParaRPr>
                        </a:p>
                        <a:p>
                          <a:pPr algn="just" rtl="1" eaLnBrk="1" hangingPunct="1">
                            <a:lnSpc>
                              <a:spcPct val="115000"/>
                            </a:lnSpc>
                            <a:spcAft>
                              <a:spcPts val="1000"/>
                            </a:spcAft>
                            <a:buFont typeface="Arial" pitchFamily="34" charset="0"/>
                            <a:buNone/>
                          </a:pPr>
                          <a:endParaRPr lang="fa-IR" altLang="fa-IR" sz="2400" smtClean="0">
                            <a:latin typeface="F_compset" pitchFamily="2" charset="0"/>
                            <a:ea typeface="Calibri" pitchFamily="34" charset="0"/>
                            <a:cs typeface="B Zar" pitchFamily="2" charset="-78"/>
                          </a:endParaRPr>
                        </a:p>
                        <a:p>
                          <a:pPr algn="just" rtl="1" eaLnBrk="1" hangingPunct="1">
                            <a:lnSpc>
                              <a:spcPct val="115000"/>
                            </a:lnSpc>
                            <a:spcAft>
                              <a:spcPts val="1000"/>
                            </a:spcAft>
                            <a:buFont typeface="Arial" pitchFamily="34" charset="0"/>
                            <a:buNone/>
                          </a:pPr>
                          <a:endParaRPr lang="fa-IR" altLang="fa-IR" sz="2400" smtClean="0">
                            <a:latin typeface="F_compset" pitchFamily="2" charset="0"/>
                            <a:ea typeface="Calibri" pitchFamily="34" charset="0"/>
                            <a:cs typeface="B Zar" pitchFamily="2" charset="-78"/>
                          </a:endParaRPr>
                        </a:p>
                        <a:p>
                          <a:pPr algn="just" rtl="1" eaLnBrk="1" hangingPunct="1">
                            <a:lnSpc>
                              <a:spcPct val="115000"/>
                            </a:lnSpc>
                            <a:spcAft>
                              <a:spcPts val="1000"/>
                            </a:spcAft>
                            <a:buFont typeface="Arial" pitchFamily="34" charset="0"/>
                            <a:buNone/>
                          </a:pPr>
                          <a:endParaRPr lang="fa-IR" altLang="fa-IR" sz="2400" smtClean="0">
                            <a:latin typeface="F_compset" pitchFamily="2" charset="0"/>
                            <a:ea typeface="Calibri" pitchFamily="34" charset="0"/>
                            <a:cs typeface="B Zar" pitchFamily="2" charset="-78"/>
                          </a:endParaRPr>
                        </a:p>
                        <a:p>
                          <a:pPr algn="r" rtl="1" eaLnBrk="1" hangingPunct="1">
                            <a:buFont typeface="Arial" pitchFamily="34" charset="0"/>
                            <a:buNone/>
                          </a:pPr>
                          <a:endParaRPr lang="fa-IR" altLang="fa-IR" sz="2400" smtClean="0">
                            <a:latin typeface="F_compset" pitchFamily="2" charset="0"/>
                            <a:ea typeface="Calibri" pitchFamily="34" charset="0"/>
                            <a:cs typeface="B Zar" pitchFamily="2" charset="-78"/>
                          </a:endParaRPr>
                        </a:p>
                        <a:p>
                          <a:pPr algn="r" rtl="1" eaLnBrk="1" hangingPunct="1">
                            <a:buFont typeface="Arial" pitchFamily="34" charset="0"/>
                            <a:buNone/>
                          </a:pPr>
                          <a:endParaRPr lang="en-US" altLang="fa-IR" sz="2400" smtClean="0">
                            <a:ea typeface="Calibri" pitchFamily="34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2292" name="Picture 2" descr="IMG_1657"/>
                      <a:cNvPicPr>
                        <a:picLocks noChangeAspect="1" noChangeArrowheads="1"/>
                      </a:cNvPicPr>
                    </a:nvPicPr>
                    <a:blipFill>
                      <a:blip r:embed="rId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590675" y="2193925"/>
                        <a:ext cx="2955925" cy="22113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2293" name="Picture 3" descr="IMG_0740"/>
                      <a:cNvPicPr>
                        <a:picLocks noChangeAspect="1" noChangeArrowheads="1"/>
                      </a:cNvPicPr>
                    </a:nvPicPr>
                    <a:blipFill>
                      <a:blip r:embed="rId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005388" y="2189163"/>
                        <a:ext cx="2924175" cy="2200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722921" w:rsidRPr="0075065E" w:rsidRDefault="00722921" w:rsidP="00722921">
      <w:pPr>
        <w:rPr>
          <w:rFonts w:cs="B Lotus" w:hint="cs"/>
          <w:sz w:val="24"/>
          <w:szCs w:val="24"/>
          <w:rtl/>
        </w:rPr>
      </w:pPr>
      <w:r w:rsidRPr="0075065E">
        <w:rPr>
          <w:rFonts w:cs="B Lotus" w:hint="cs"/>
          <w:b/>
          <w:bCs/>
          <w:sz w:val="24"/>
          <w:szCs w:val="24"/>
          <w:rtl/>
        </w:rPr>
        <w:t>توزیع نهاده ها :</w:t>
      </w:r>
    </w:p>
    <w:p w:rsidR="00722921" w:rsidRPr="0075065E" w:rsidRDefault="00722921" w:rsidP="00722921">
      <w:pPr>
        <w:rPr>
          <w:rFonts w:cs="B Lotus"/>
          <w:sz w:val="24"/>
          <w:szCs w:val="24"/>
        </w:rPr>
      </w:pPr>
      <w:r w:rsidRPr="0075065E">
        <w:rPr>
          <w:rFonts w:cs="B Lotus" w:hint="cs"/>
          <w:sz w:val="24"/>
          <w:szCs w:val="24"/>
          <w:rtl/>
        </w:rPr>
        <w:t>از ابتدای سال 1395 میزان 444 تن اوره و 25تن سوپرفسفات و 25تن پتاس به این مرکز اختصاص و به شرح ذیل بین شرکتهای تحت پوشش تقسیم و با نظارت مرکزخدمات مابین کشاورزان توزیع گردیده است :</w:t>
      </w:r>
      <w:r w:rsidRPr="0075065E">
        <w:rPr>
          <w:rFonts w:cs="B Lotus"/>
          <w:sz w:val="24"/>
          <w:szCs w:val="24"/>
        </w:rPr>
        <w:t xml:space="preserve"> </w:t>
      </w:r>
    </w:p>
    <w:p w:rsidR="00722921" w:rsidRPr="0075065E" w:rsidRDefault="00722921" w:rsidP="00722921">
      <w:pPr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- 200تن اوره، و 25 تن پتاس به شرکت زاینده رود.</w:t>
      </w:r>
      <w:r w:rsidRPr="0075065E">
        <w:rPr>
          <w:rFonts w:cs="B Lotus"/>
          <w:sz w:val="24"/>
          <w:szCs w:val="24"/>
        </w:rPr>
        <w:t xml:space="preserve"> </w:t>
      </w:r>
    </w:p>
    <w:p w:rsidR="00722921" w:rsidRPr="0075065E" w:rsidRDefault="00722921" w:rsidP="00722921">
      <w:pPr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- میزان 40 تن اوره به شرکت اندلان.</w:t>
      </w:r>
      <w:r w:rsidRPr="0075065E">
        <w:rPr>
          <w:rFonts w:cs="B Lotus"/>
          <w:sz w:val="24"/>
          <w:szCs w:val="24"/>
        </w:rPr>
        <w:t xml:space="preserve"> </w:t>
      </w:r>
    </w:p>
    <w:p w:rsidR="00722921" w:rsidRPr="0075065E" w:rsidRDefault="00722921" w:rsidP="00722921">
      <w:pPr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- میزان 40تن اوره به شرکت امید ایران.</w:t>
      </w:r>
      <w:r w:rsidRPr="0075065E">
        <w:rPr>
          <w:rFonts w:cs="B Lotus"/>
          <w:sz w:val="24"/>
          <w:szCs w:val="24"/>
        </w:rPr>
        <w:t xml:space="preserve"> </w:t>
      </w:r>
    </w:p>
    <w:p w:rsidR="00722921" w:rsidRPr="0075065E" w:rsidRDefault="00722921" w:rsidP="00722921">
      <w:pPr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- میزان 124 تن اوره، 25 تن سوپر فسفات به شرکت میلاد زیار.</w:t>
      </w:r>
      <w:r w:rsidRPr="0075065E">
        <w:rPr>
          <w:rFonts w:cs="B Lotus"/>
          <w:sz w:val="24"/>
          <w:szCs w:val="24"/>
        </w:rPr>
        <w:t xml:space="preserve"> </w:t>
      </w:r>
    </w:p>
    <w:p w:rsidR="00722921" w:rsidRPr="0075065E" w:rsidRDefault="00722921" w:rsidP="00722921">
      <w:pPr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lastRenderedPageBreak/>
        <w:t>- میزان 40 تن اوره، 25 تن پتاس به شرکت تعاونی تولید دهکرم.</w:t>
      </w:r>
      <w:r w:rsidRPr="0075065E">
        <w:rPr>
          <w:rFonts w:cs="B Lotus"/>
          <w:sz w:val="24"/>
          <w:szCs w:val="24"/>
        </w:rPr>
        <w:t xml:space="preserve"> </w:t>
      </w:r>
    </w:p>
    <w:p w:rsidR="00722921" w:rsidRPr="0075065E" w:rsidRDefault="00722921" w:rsidP="00722921">
      <w:pPr>
        <w:rPr>
          <w:rFonts w:cs="B Lotus" w:hint="cs"/>
          <w:sz w:val="24"/>
          <w:szCs w:val="24"/>
          <w:rtl/>
        </w:rPr>
      </w:pPr>
      <w:r w:rsidRPr="0075065E">
        <w:rPr>
          <w:rFonts w:cs="B Lotus" w:hint="cs"/>
          <w:b/>
          <w:bCs/>
          <w:sz w:val="24"/>
          <w:szCs w:val="24"/>
          <w:rtl/>
        </w:rPr>
        <w:t>بیمه محصولات کشاورزی و کشاورز :</w:t>
      </w:r>
    </w:p>
    <w:p w:rsidR="00722921" w:rsidRPr="0075065E" w:rsidRDefault="00722921" w:rsidP="00722921">
      <w:pPr>
        <w:rPr>
          <w:rFonts w:cs="B Lotus"/>
          <w:sz w:val="24"/>
          <w:szCs w:val="24"/>
        </w:rPr>
      </w:pPr>
      <w:r w:rsidRPr="0075065E">
        <w:rPr>
          <w:rFonts w:cs="B Lotus"/>
          <w:sz w:val="24"/>
          <w:szCs w:val="24"/>
          <w:rtl/>
        </w:rPr>
        <w:t>- راه اندازی بیمه نوین و صدور بیمه نامه های مختلف ( شخص ثالث، بدنه و غیره درشرکت زاینده رود واندلان).</w:t>
      </w:r>
      <w:r w:rsidRPr="0075065E">
        <w:rPr>
          <w:rFonts w:cs="B Lotus"/>
          <w:sz w:val="24"/>
          <w:szCs w:val="24"/>
        </w:rPr>
        <w:t xml:space="preserve"> </w:t>
      </w:r>
    </w:p>
    <w:p w:rsidR="00000000" w:rsidRPr="0075065E" w:rsidRDefault="0075065E" w:rsidP="00722921">
      <w:pPr>
        <w:numPr>
          <w:ilvl w:val="0"/>
          <w:numId w:val="3"/>
        </w:numPr>
        <w:rPr>
          <w:rFonts w:cs="B Lotus"/>
          <w:sz w:val="24"/>
          <w:szCs w:val="24"/>
          <w:rtl/>
        </w:rPr>
      </w:pPr>
      <w:r w:rsidRPr="0075065E">
        <w:rPr>
          <w:rFonts w:cs="B Lotus" w:hint="cs"/>
          <w:sz w:val="24"/>
          <w:szCs w:val="24"/>
          <w:rtl/>
        </w:rPr>
        <w:t>معرفی 230 نفر از کشاورزان به مدیریت شهرستان اصفهان جهت معرفی به بیمه تأمین اجتماعی</w:t>
      </w:r>
      <w:r w:rsidRPr="0075065E">
        <w:rPr>
          <w:rFonts w:cs="B Lotus" w:hint="cs"/>
          <w:sz w:val="24"/>
          <w:szCs w:val="24"/>
          <w:rtl/>
        </w:rPr>
        <w:t xml:space="preserve"> به منظور بیمه نمودن کارگران شاغل در بخش کشاورزی.</w:t>
      </w:r>
    </w:p>
    <w:p w:rsidR="00000000" w:rsidRPr="0075065E" w:rsidRDefault="0075065E" w:rsidP="00722921">
      <w:pPr>
        <w:numPr>
          <w:ilvl w:val="0"/>
          <w:numId w:val="3"/>
        </w:numPr>
        <w:rPr>
          <w:rFonts w:cs="B Lotus"/>
          <w:sz w:val="24"/>
          <w:szCs w:val="24"/>
          <w:rtl/>
        </w:rPr>
      </w:pPr>
      <w:r w:rsidRPr="0075065E">
        <w:rPr>
          <w:rFonts w:cs="B Lotus" w:hint="cs"/>
          <w:sz w:val="24"/>
          <w:szCs w:val="24"/>
          <w:rtl/>
        </w:rPr>
        <w:t xml:space="preserve">محصولات زراعی گندم 3600هکتارودرسطح 300هکتار جودر سال زراعی 94-95 تحت پوشش بیمه قرار گرفته است.  </w:t>
      </w:r>
    </w:p>
    <w:p w:rsidR="00722921" w:rsidRPr="0075065E" w:rsidRDefault="00722921" w:rsidP="00722921">
      <w:pPr>
        <w:rPr>
          <w:rFonts w:cs="B Lotus" w:hint="cs"/>
          <w:sz w:val="24"/>
          <w:szCs w:val="24"/>
          <w:rtl/>
        </w:rPr>
      </w:pPr>
    </w:p>
    <w:p w:rsidR="00722921" w:rsidRPr="0075065E" w:rsidRDefault="00722921" w:rsidP="00722921">
      <w:pPr>
        <w:rPr>
          <w:rFonts w:cs="B Lotus" w:hint="cs"/>
          <w:sz w:val="24"/>
          <w:szCs w:val="24"/>
          <w:rtl/>
        </w:rPr>
      </w:pPr>
    </w:p>
    <w:p w:rsidR="00722921" w:rsidRPr="0075065E" w:rsidRDefault="00722921" w:rsidP="0075065E">
      <w:pPr>
        <w:jc w:val="center"/>
        <w:rPr>
          <w:rFonts w:cs="B Lotus" w:hint="c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drawing>
          <wp:inline distT="0" distB="0" distL="0" distR="0">
            <wp:extent cx="5731510" cy="4260055"/>
            <wp:effectExtent l="19050" t="0" r="0" b="0"/>
            <wp:docPr id="2" name="Objec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64575" cy="6440487"/>
                      <a:chOff x="22225" y="274638"/>
                      <a:chExt cx="8664575" cy="6440487"/>
                    </a:xfrm>
                  </a:grpSpPr>
                  <a:sp>
                    <a:nvSpPr>
                      <a:cNvPr id="15362" name="Title 1"/>
                      <a:cNvSpPr>
                        <a:spLocks noGrp="1"/>
                      </a:cNvSpPr>
                    </a:nvSpPr>
                    <a:spPr bwMode="auto"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9pPr>
                        </a:lstStyle>
                        <a:p>
                          <a:pPr algn="r" rtl="1" eaLnBrk="1" hangingPunct="1"/>
                          <a:r>
                            <a:rPr lang="fa-IR" altLang="fa-IR" sz="3600" b="1" smtClean="0">
                              <a:cs typeface="B Titr" pitchFamily="2" charset="-78"/>
                            </a:rPr>
                            <a:t>اموربازرگانی :</a:t>
                          </a:r>
                          <a:endParaRPr lang="en-US" altLang="fa-IR" sz="3600" b="1" smtClean="0">
                            <a:cs typeface="B Titr" pitchFamily="2" charset="-78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5363" name="Content Placeholder 2"/>
                      <a:cNvSpPr>
                        <a:spLocks noGrp="1"/>
                      </a:cNvSpPr>
                    </a:nvSpPr>
                    <a:spPr bwMode="auto">
                      <a:xfrm>
                        <a:off x="457200" y="1600200"/>
                        <a:ext cx="8229600" cy="4525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buChar char="•"/>
                            <a:defRPr sz="3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buChar char="–"/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buChar char="•"/>
                            <a:defRPr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buChar char="–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buChar char="»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5146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9718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429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886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r" rtl="1" eaLnBrk="1" hangingPunct="1">
                            <a:lnSpc>
                              <a:spcPct val="115000"/>
                            </a:lnSpc>
                            <a:spcAft>
                              <a:spcPts val="1000"/>
                            </a:spcAft>
                            <a:buFont typeface="Arial" pitchFamily="34" charset="0"/>
                            <a:buNone/>
                          </a:pPr>
                          <a:r>
                            <a:rPr lang="fa-IR" altLang="fa-IR" sz="2400" dirty="0" smtClean="0">
                              <a:latin typeface="F_compset" pitchFamily="2" charset="0"/>
                              <a:ea typeface="Calibri" pitchFamily="34" charset="0"/>
                              <a:cs typeface="B Zar" pitchFamily="2" charset="-78"/>
                            </a:rPr>
                            <a:t>- جمع خرید مازاد بر نیاز گندم توسط تعاونی ها و حمل به سیلو 36000تن.</a:t>
                          </a:r>
                          <a:endParaRPr lang="en-US" altLang="fa-IR" sz="2400" dirty="0" smtClean="0">
                            <a:ea typeface="Calibri" pitchFamily="34" charset="0"/>
                          </a:endParaRPr>
                        </a:p>
                        <a:p>
                          <a:pPr algn="r" rtl="1" eaLnBrk="1" hangingPunct="1">
                            <a:lnSpc>
                              <a:spcPct val="115000"/>
                            </a:lnSpc>
                            <a:spcAft>
                              <a:spcPts val="1000"/>
                            </a:spcAft>
                            <a:buFontTx/>
                            <a:buChar char="-"/>
                          </a:pPr>
                          <a:r>
                            <a:rPr lang="fa-IR" altLang="fa-IR" sz="2400" dirty="0" smtClean="0">
                              <a:latin typeface="F_compset" pitchFamily="2" charset="0"/>
                              <a:ea typeface="Calibri" pitchFamily="34" charset="0"/>
                              <a:cs typeface="B Zar" pitchFamily="2" charset="-78"/>
                            </a:rPr>
                            <a:t>جمع خرید مازاد بر نیاز جو توسط پشتیبانی امور دام5400تن.</a:t>
                          </a:r>
                        </a:p>
                        <a:p>
                          <a:pPr algn="r" rtl="1" eaLnBrk="1" hangingPunct="1">
                            <a:lnSpc>
                              <a:spcPct val="115000"/>
                            </a:lnSpc>
                            <a:spcAft>
                              <a:spcPts val="1000"/>
                            </a:spcAft>
                            <a:buFontTx/>
                            <a:buChar char="-"/>
                          </a:pPr>
                          <a:r>
                            <a:rPr lang="fa-IR" altLang="fa-IR" sz="2400" dirty="0" smtClean="0">
                              <a:latin typeface="F_compset" pitchFamily="2" charset="0"/>
                              <a:ea typeface="Calibri" pitchFamily="34" charset="0"/>
                              <a:cs typeface="B Zar" pitchFamily="2" charset="-78"/>
                            </a:rPr>
                            <a:t>خرید بذر گلرنگ وکلزا توسط شرکت دانه های روغنی</a:t>
                          </a:r>
                          <a:endParaRPr lang="en-US" altLang="fa-IR" sz="2400" dirty="0" smtClean="0">
                            <a:ea typeface="Calibri" pitchFamily="34" charset="0"/>
                          </a:endParaRPr>
                        </a:p>
                        <a:p>
                          <a:pPr algn="r" rtl="1" eaLnBrk="1" hangingPunct="1">
                            <a:buFont typeface="Arial" pitchFamily="34" charset="0"/>
                            <a:buNone/>
                          </a:pPr>
                          <a:endParaRPr lang="en-US" altLang="fa-IR" sz="2400" dirty="0" smtClean="0"/>
                        </a:p>
                      </a:txBody>
                      <a:useSpRect/>
                    </a:txSp>
                  </a:sp>
                  <a:pic>
                    <a:nvPicPr>
                      <a:cNvPr id="15364" name="Picture 1"/>
                      <a:cNvPicPr>
                        <a:picLocks noChangeAspect="1"/>
                      </a:cNvPicPr>
                    </a:nvPicPr>
                    <a:blipFill>
                      <a:blip r:embed="rId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2225" y="3933825"/>
                        <a:ext cx="3228975" cy="278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722921" w:rsidRPr="0075065E" w:rsidRDefault="00722921" w:rsidP="00722921">
      <w:pPr>
        <w:rPr>
          <w:rFonts w:cs="B Lotus" w:hint="cs"/>
          <w:sz w:val="24"/>
          <w:szCs w:val="24"/>
          <w:rtl/>
        </w:rPr>
      </w:pPr>
      <w:r w:rsidRPr="0075065E">
        <w:rPr>
          <w:rFonts w:cs="B Lotus" w:hint="cs"/>
          <w:b/>
          <w:bCs/>
          <w:sz w:val="24"/>
          <w:szCs w:val="24"/>
          <w:rtl/>
        </w:rPr>
        <w:t>امور دام :</w:t>
      </w:r>
    </w:p>
    <w:p w:rsidR="00722921" w:rsidRPr="0075065E" w:rsidRDefault="00722921" w:rsidP="00722921">
      <w:pPr>
        <w:ind w:left="379" w:firstLine="0"/>
        <w:rPr>
          <w:rFonts w:cs="B Lotus"/>
          <w:sz w:val="24"/>
          <w:szCs w:val="24"/>
        </w:rPr>
      </w:pPr>
      <w:r w:rsidRPr="0075065E">
        <w:rPr>
          <w:rFonts w:cs="B Lotus"/>
          <w:sz w:val="24"/>
          <w:szCs w:val="24"/>
          <w:rtl/>
        </w:rPr>
        <w:t>- پیگیری، صدور و تمدید پروانه تأسیس واحدهای دام و طیور و اماکن دامی و روستایی در شرکت های مشاوره ای به تعداد 3 مورد.</w:t>
      </w:r>
      <w:r w:rsidRPr="0075065E">
        <w:rPr>
          <w:rFonts w:cs="B Lotus"/>
          <w:sz w:val="24"/>
          <w:szCs w:val="24"/>
        </w:rPr>
        <w:t xml:space="preserve"> </w:t>
      </w:r>
    </w:p>
    <w:p w:rsidR="00722921" w:rsidRPr="0075065E" w:rsidRDefault="00722921" w:rsidP="00722921">
      <w:pPr>
        <w:ind w:left="379" w:hanging="95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lastRenderedPageBreak/>
        <w:t>- پیگیری، صدور و تمدید پروانه بهره برداری واحدهای دام و طیور و اماکن دامی و روستایی در شرکت های   مشاوره ای به تعداد 4مورد.</w:t>
      </w:r>
      <w:r w:rsidRPr="0075065E">
        <w:rPr>
          <w:rFonts w:cs="B Lotus"/>
          <w:sz w:val="24"/>
          <w:szCs w:val="24"/>
        </w:rPr>
        <w:t xml:space="preserve"> </w:t>
      </w:r>
    </w:p>
    <w:p w:rsidR="00722921" w:rsidRPr="0075065E" w:rsidRDefault="00722921" w:rsidP="00722921">
      <w:pPr>
        <w:ind w:left="379" w:hanging="142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- پیگیری، صدور و تمدید مجوز بهسازی و توسعه واحدهای دام و طیور و اماکن دامی و روستایی در شرکت های مشاوره ای به تعداد 13 مورد.</w:t>
      </w:r>
      <w:r w:rsidRPr="0075065E">
        <w:rPr>
          <w:rFonts w:cs="B Lotus"/>
          <w:sz w:val="24"/>
          <w:szCs w:val="24"/>
        </w:rPr>
        <w:t xml:space="preserve"> </w:t>
      </w:r>
    </w:p>
    <w:p w:rsidR="00722921" w:rsidRPr="0075065E" w:rsidRDefault="00722921" w:rsidP="00722921">
      <w:pPr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- نظارت بر واحدهای دامپروری و جیره نویسی توسط شرکت های مشاوره ای تحت پوشش.</w:t>
      </w:r>
      <w:r w:rsidRPr="0075065E">
        <w:rPr>
          <w:rFonts w:cs="B Lotus"/>
          <w:sz w:val="24"/>
          <w:szCs w:val="24"/>
        </w:rPr>
        <w:t xml:space="preserve"> </w:t>
      </w:r>
    </w:p>
    <w:p w:rsidR="00722921" w:rsidRPr="0075065E" w:rsidRDefault="00722921" w:rsidP="00722921">
      <w:pPr>
        <w:rPr>
          <w:rFonts w:cs="B Lotus"/>
          <w:sz w:val="24"/>
          <w:szCs w:val="24"/>
        </w:rPr>
      </w:pPr>
      <w:r w:rsidRPr="0075065E">
        <w:rPr>
          <w:rFonts w:cs="B Lotus"/>
          <w:sz w:val="24"/>
          <w:szCs w:val="24"/>
          <w:rtl/>
        </w:rPr>
        <w:t>- توزیع جوجه بومی بین روستائیان تحت پوشش به تعداد 1300 قطعه توسط مرغ بومی جهاد کشاورزی درمنطقه.</w:t>
      </w:r>
    </w:p>
    <w:p w:rsidR="00722921" w:rsidRPr="0075065E" w:rsidRDefault="00722921" w:rsidP="00722921">
      <w:pPr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</w:rPr>
        <w:t xml:space="preserve"> </w:t>
      </w:r>
    </w:p>
    <w:p w:rsidR="00722921" w:rsidRPr="0075065E" w:rsidRDefault="00722921" w:rsidP="00722921">
      <w:pPr>
        <w:ind w:left="379" w:hanging="95"/>
        <w:rPr>
          <w:rFonts w:cs="B Lotus" w:hint="cs"/>
          <w:sz w:val="24"/>
          <w:szCs w:val="24"/>
          <w:rtl/>
        </w:rPr>
      </w:pPr>
      <w:r w:rsidRPr="0075065E">
        <w:rPr>
          <w:rFonts w:cs="B Lotus" w:hint="cs"/>
          <w:b/>
          <w:bCs/>
          <w:sz w:val="24"/>
          <w:szCs w:val="24"/>
          <w:rtl/>
        </w:rPr>
        <w:t>ادامه امور دام :</w:t>
      </w:r>
    </w:p>
    <w:p w:rsidR="00722921" w:rsidRPr="0075065E" w:rsidRDefault="00722921" w:rsidP="00722921">
      <w:pPr>
        <w:ind w:left="379" w:hanging="95"/>
        <w:rPr>
          <w:rFonts w:cs="B Lotus"/>
          <w:sz w:val="24"/>
          <w:szCs w:val="24"/>
        </w:rPr>
      </w:pPr>
      <w:r w:rsidRPr="0075065E">
        <w:rPr>
          <w:rFonts w:cs="B Lotus"/>
          <w:sz w:val="24"/>
          <w:szCs w:val="24"/>
          <w:rtl/>
        </w:rPr>
        <w:t>- جمع آوری و ارسال آمار شیر جمع آوری شده توسط مراکز جمع آوری و فراآوری شیر در منطقه به میزان 7/28 تن در روز.</w:t>
      </w:r>
      <w:r w:rsidRPr="0075065E">
        <w:rPr>
          <w:rFonts w:cs="B Lotus"/>
          <w:sz w:val="24"/>
          <w:szCs w:val="24"/>
        </w:rPr>
        <w:t xml:space="preserve"> </w:t>
      </w:r>
    </w:p>
    <w:p w:rsidR="00722921" w:rsidRPr="0075065E" w:rsidRDefault="00722921" w:rsidP="00722921">
      <w:pPr>
        <w:ind w:left="379" w:hanging="95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- جمع آوری و ارسال آمار شیر جمع آوری شده در منطقه در فاصله زمانی سالهای 1394 الی 1395 به میزان 13500 تن توسط مراکز جمع آوری و بیش از 1500 تن توسط جمع آورنده های سیار.</w:t>
      </w:r>
      <w:r w:rsidRPr="0075065E">
        <w:rPr>
          <w:rFonts w:cs="B Lotus"/>
          <w:sz w:val="24"/>
          <w:szCs w:val="24"/>
        </w:rPr>
        <w:t xml:space="preserve"> </w:t>
      </w:r>
    </w:p>
    <w:p w:rsidR="00722921" w:rsidRPr="0075065E" w:rsidRDefault="00722921" w:rsidP="00722921">
      <w:pPr>
        <w:ind w:left="379" w:hanging="95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- معرفی پرورش دهندگان ماهی به مرکز توزیع جهت دریافت 11000 قطعه بچه ماهی با تعرفه دولتی.</w:t>
      </w:r>
      <w:r w:rsidRPr="0075065E">
        <w:rPr>
          <w:rFonts w:cs="B Lotus"/>
          <w:sz w:val="24"/>
          <w:szCs w:val="24"/>
        </w:rPr>
        <w:t xml:space="preserve"> </w:t>
      </w:r>
    </w:p>
    <w:p w:rsidR="00722921" w:rsidRPr="0075065E" w:rsidRDefault="00722921" w:rsidP="00722921">
      <w:pPr>
        <w:ind w:left="379" w:hanging="95"/>
        <w:rPr>
          <w:rFonts w:cs="B Lotus" w:hint="cs"/>
          <w:sz w:val="24"/>
          <w:szCs w:val="24"/>
          <w:rtl/>
        </w:rPr>
      </w:pPr>
    </w:p>
    <w:p w:rsidR="00722921" w:rsidRPr="0075065E" w:rsidRDefault="00722921" w:rsidP="00722921">
      <w:pPr>
        <w:ind w:left="379" w:hanging="95"/>
        <w:rPr>
          <w:rFonts w:cs="B Lotus" w:hint="c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lastRenderedPageBreak/>
        <w:drawing>
          <wp:inline distT="0" distB="0" distL="0" distR="0">
            <wp:extent cx="5731510" cy="4190248"/>
            <wp:effectExtent l="0" t="0" r="0" b="0"/>
            <wp:docPr id="4" name="Object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6016625"/>
                      <a:chOff x="457200" y="214313"/>
                      <a:chExt cx="8229600" cy="6016625"/>
                    </a:xfrm>
                  </a:grpSpPr>
                  <a:sp>
                    <a:nvSpPr>
                      <a:cNvPr id="18434" name="Title 1"/>
                      <a:cNvSpPr>
                        <a:spLocks noGrp="1"/>
                      </a:cNvSpPr>
                    </a:nvSpPr>
                    <a:spPr bwMode="auto">
                      <a:xfrm>
                        <a:off x="457200" y="214313"/>
                        <a:ext cx="82296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9pPr>
                        </a:lstStyle>
                        <a:p>
                          <a:pPr algn="r" rtl="1" eaLnBrk="1" hangingPunct="1"/>
                          <a:r>
                            <a:rPr lang="fa-IR" altLang="fa-IR" sz="3600" b="1" dirty="0" smtClean="0">
                              <a:cs typeface="B Titr" pitchFamily="2" charset="-78"/>
                            </a:rPr>
                            <a:t>واحد زراعت :</a:t>
                          </a:r>
                          <a:endParaRPr lang="en-US" altLang="fa-IR" sz="3600" b="1" dirty="0" smtClean="0">
                            <a:cs typeface="B Titr" pitchFamily="2" charset="-78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8435" name="Content Placeholder 2"/>
                      <a:cNvSpPr>
                        <a:spLocks noGrp="1"/>
                      </a:cNvSpPr>
                    </a:nvSpPr>
                    <a:spPr bwMode="auto">
                      <a:xfrm>
                        <a:off x="457200" y="1285875"/>
                        <a:ext cx="8229600" cy="4525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buChar char="•"/>
                            <a:defRPr sz="3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buChar char="–"/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buChar char="•"/>
                            <a:defRPr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buChar char="–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buChar char="»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5146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9718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429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886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r" rtl="1" eaLnBrk="1" hangingPunct="1">
                            <a:lnSpc>
                              <a:spcPct val="115000"/>
                            </a:lnSpc>
                            <a:spcAft>
                              <a:spcPts val="1000"/>
                            </a:spcAft>
                            <a:buFont typeface="Arial" pitchFamily="34" charset="0"/>
                            <a:buNone/>
                          </a:pPr>
                          <a:r>
                            <a:rPr lang="fa-IR" altLang="fa-IR" sz="2400" dirty="0" smtClean="0">
                              <a:latin typeface="F_compset" pitchFamily="2" charset="0"/>
                              <a:ea typeface="Calibri" pitchFamily="34" charset="0"/>
                              <a:cs typeface="B Zar" pitchFamily="2" charset="-78"/>
                            </a:rPr>
                            <a:t>- نظارت بر کاشت و برداشت گندم در سطح 6000 هکتار در سال زراعی 95-94.</a:t>
                          </a:r>
                          <a:endParaRPr lang="en-US" altLang="fa-IR" sz="2400" dirty="0" smtClean="0">
                            <a:ea typeface="Calibri" pitchFamily="34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8436" name="Picture 2" descr="keshte gandom"/>
                      <a:cNvPicPr>
                        <a:picLocks noChangeAspect="1" noChangeArrowheads="1"/>
                      </a:cNvPicPr>
                    </a:nvPicPr>
                    <a:blipFill>
                      <a:blip r:embed="rId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500313" y="3016250"/>
                        <a:ext cx="4286250" cy="32146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722921" w:rsidRPr="0075065E" w:rsidRDefault="00722921" w:rsidP="00722921">
      <w:pPr>
        <w:ind w:left="379" w:hanging="95"/>
        <w:rPr>
          <w:rFonts w:cs="B Lotus" w:hint="cs"/>
          <w:sz w:val="24"/>
          <w:szCs w:val="24"/>
          <w:rtl/>
        </w:rPr>
      </w:pPr>
      <w:r w:rsidRPr="0075065E">
        <w:rPr>
          <w:rFonts w:cs="B Lotus" w:hint="cs"/>
          <w:b/>
          <w:bCs/>
          <w:sz w:val="24"/>
          <w:szCs w:val="24"/>
          <w:rtl/>
        </w:rPr>
        <w:t>ادامه واحد زراعت :</w:t>
      </w:r>
    </w:p>
    <w:p w:rsidR="00722921" w:rsidRPr="0075065E" w:rsidRDefault="00722921" w:rsidP="00722921">
      <w:pPr>
        <w:ind w:left="379" w:hanging="95"/>
        <w:rPr>
          <w:rFonts w:cs="B Lotus"/>
          <w:sz w:val="24"/>
          <w:szCs w:val="24"/>
        </w:rPr>
      </w:pPr>
      <w:r w:rsidRPr="0075065E">
        <w:rPr>
          <w:rFonts w:cs="B Lotus"/>
          <w:sz w:val="24"/>
          <w:szCs w:val="24"/>
          <w:rtl/>
        </w:rPr>
        <w:t>- توزیع ارقام مختلف بذر گندم در سال زراعی 95-94 به شرح ذیل:</w:t>
      </w:r>
      <w:r w:rsidRPr="0075065E">
        <w:rPr>
          <w:rFonts w:cs="B Lotus"/>
          <w:sz w:val="24"/>
          <w:szCs w:val="24"/>
        </w:rPr>
        <w:t xml:space="preserve"> </w:t>
      </w:r>
    </w:p>
    <w:p w:rsidR="00722921" w:rsidRPr="0075065E" w:rsidRDefault="00722921" w:rsidP="00722921">
      <w:pPr>
        <w:ind w:left="379" w:hanging="95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 xml:space="preserve">     الف- بک کراس 45تن</w:t>
      </w:r>
      <w:r w:rsidRPr="0075065E">
        <w:rPr>
          <w:rFonts w:cs="B Lotus"/>
          <w:sz w:val="24"/>
          <w:szCs w:val="24"/>
        </w:rPr>
        <w:t xml:space="preserve"> </w:t>
      </w:r>
    </w:p>
    <w:p w:rsidR="00722921" w:rsidRPr="0075065E" w:rsidRDefault="00722921" w:rsidP="00722921">
      <w:pPr>
        <w:ind w:left="379" w:hanging="95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 xml:space="preserve">     ب- پیشتاز 80تن</w:t>
      </w:r>
      <w:r w:rsidRPr="0075065E">
        <w:rPr>
          <w:rFonts w:cs="B Lotus"/>
          <w:sz w:val="24"/>
          <w:szCs w:val="24"/>
        </w:rPr>
        <w:t xml:space="preserve"> </w:t>
      </w:r>
    </w:p>
    <w:p w:rsidR="00722921" w:rsidRPr="0075065E" w:rsidRDefault="00722921" w:rsidP="00722921">
      <w:pPr>
        <w:ind w:left="379" w:hanging="95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 xml:space="preserve">     ج- بهار 20 تن</w:t>
      </w:r>
      <w:r w:rsidRPr="0075065E">
        <w:rPr>
          <w:rFonts w:cs="B Lotus"/>
          <w:sz w:val="24"/>
          <w:szCs w:val="24"/>
        </w:rPr>
        <w:t xml:space="preserve"> </w:t>
      </w:r>
    </w:p>
    <w:p w:rsidR="00722921" w:rsidRPr="0075065E" w:rsidRDefault="00722921" w:rsidP="00722921">
      <w:pPr>
        <w:ind w:left="379" w:hanging="95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 xml:space="preserve">     د- سیوند 165</w:t>
      </w:r>
      <w:r w:rsidRPr="0075065E">
        <w:rPr>
          <w:rFonts w:cs="B Lotus"/>
          <w:sz w:val="24"/>
          <w:szCs w:val="24"/>
        </w:rPr>
        <w:t xml:space="preserve"> </w:t>
      </w:r>
    </w:p>
    <w:p w:rsidR="00722921" w:rsidRPr="0075065E" w:rsidRDefault="00722921" w:rsidP="00722921">
      <w:pPr>
        <w:ind w:left="379" w:hanging="95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 xml:space="preserve">     و- سیروان 10تن</w:t>
      </w:r>
      <w:r w:rsidRPr="0075065E">
        <w:rPr>
          <w:rFonts w:cs="B Lotus"/>
          <w:sz w:val="24"/>
          <w:szCs w:val="24"/>
        </w:rPr>
        <w:t xml:space="preserve"> </w:t>
      </w:r>
    </w:p>
    <w:p w:rsidR="00000000" w:rsidRPr="0075065E" w:rsidRDefault="0075065E" w:rsidP="00722921">
      <w:pPr>
        <w:numPr>
          <w:ilvl w:val="0"/>
          <w:numId w:val="4"/>
        </w:numPr>
        <w:rPr>
          <w:rFonts w:cs="B Lotus"/>
          <w:sz w:val="24"/>
          <w:szCs w:val="24"/>
          <w:rtl/>
        </w:rPr>
      </w:pPr>
      <w:r w:rsidRPr="0075065E">
        <w:rPr>
          <w:rFonts w:cs="B Lotus" w:hint="cs"/>
          <w:sz w:val="24"/>
          <w:szCs w:val="24"/>
          <w:rtl/>
        </w:rPr>
        <w:t xml:space="preserve">ه- پارسی 10تن </w:t>
      </w:r>
    </w:p>
    <w:p w:rsidR="00000000" w:rsidRPr="0075065E" w:rsidRDefault="0075065E" w:rsidP="00722921">
      <w:pPr>
        <w:numPr>
          <w:ilvl w:val="0"/>
          <w:numId w:val="4"/>
        </w:numPr>
        <w:rPr>
          <w:rFonts w:cs="B Lotus"/>
          <w:sz w:val="24"/>
          <w:szCs w:val="24"/>
          <w:rtl/>
        </w:rPr>
      </w:pPr>
      <w:r w:rsidRPr="0075065E">
        <w:rPr>
          <w:rFonts w:cs="B Lotus" w:hint="cs"/>
          <w:sz w:val="24"/>
          <w:szCs w:val="24"/>
          <w:rtl/>
        </w:rPr>
        <w:t>پ-افق 10تن</w:t>
      </w:r>
    </w:p>
    <w:p w:rsidR="00722921" w:rsidRPr="0075065E" w:rsidRDefault="00722921" w:rsidP="00722921">
      <w:pPr>
        <w:ind w:left="379" w:hanging="95"/>
        <w:rPr>
          <w:rFonts w:cs="B Lotus" w:hint="cs"/>
          <w:sz w:val="24"/>
          <w:szCs w:val="24"/>
          <w:rtl/>
        </w:rPr>
      </w:pPr>
      <w:r w:rsidRPr="0075065E">
        <w:rPr>
          <w:rFonts w:cs="B Lotus" w:hint="cs"/>
          <w:b/>
          <w:bCs/>
          <w:sz w:val="24"/>
          <w:szCs w:val="24"/>
          <w:rtl/>
        </w:rPr>
        <w:t>ادامه واحد زراعت :</w:t>
      </w:r>
    </w:p>
    <w:p w:rsidR="00722921" w:rsidRPr="0075065E" w:rsidRDefault="00722921" w:rsidP="00722921">
      <w:pPr>
        <w:ind w:left="379" w:hanging="95"/>
        <w:rPr>
          <w:rFonts w:cs="B Lotus"/>
          <w:sz w:val="24"/>
          <w:szCs w:val="24"/>
        </w:rPr>
      </w:pPr>
      <w:r w:rsidRPr="0075065E">
        <w:rPr>
          <w:rFonts w:cs="B Lotus"/>
          <w:sz w:val="24"/>
          <w:szCs w:val="24"/>
          <w:rtl/>
        </w:rPr>
        <w:lastRenderedPageBreak/>
        <w:t>- نظارت بر کاشت و برداشت جو به میزان 900هکتار در سال زراعی 95-94  و نظارت بر کاشت جو به میزان 800هکتار در سال زراعی 94-93</w:t>
      </w:r>
      <w:r w:rsidRPr="0075065E">
        <w:rPr>
          <w:rFonts w:cs="B Lotus"/>
          <w:sz w:val="24"/>
          <w:szCs w:val="24"/>
        </w:rPr>
        <w:t xml:space="preserve"> </w:t>
      </w:r>
    </w:p>
    <w:p w:rsidR="00722921" w:rsidRPr="0075065E" w:rsidRDefault="00722921" w:rsidP="00722921">
      <w:pPr>
        <w:ind w:left="379" w:hanging="95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- توزیع بذر جو در سال زراعی 95-94 به شرح ذیل:</w:t>
      </w:r>
      <w:r w:rsidRPr="0075065E">
        <w:rPr>
          <w:rFonts w:cs="B Lotus"/>
          <w:sz w:val="24"/>
          <w:szCs w:val="24"/>
        </w:rPr>
        <w:t xml:space="preserve"> </w:t>
      </w:r>
    </w:p>
    <w:p w:rsidR="00000000" w:rsidRPr="0075065E" w:rsidRDefault="0075065E" w:rsidP="00722921">
      <w:pPr>
        <w:numPr>
          <w:ilvl w:val="0"/>
          <w:numId w:val="5"/>
        </w:numPr>
        <w:rPr>
          <w:rFonts w:cs="B Lotus"/>
          <w:sz w:val="24"/>
          <w:szCs w:val="24"/>
          <w:rtl/>
        </w:rPr>
      </w:pPr>
      <w:r w:rsidRPr="0075065E">
        <w:rPr>
          <w:rFonts w:cs="B Lotus" w:hint="cs"/>
          <w:sz w:val="24"/>
          <w:szCs w:val="24"/>
          <w:rtl/>
        </w:rPr>
        <w:t>الف- جو نصرت 10تن</w:t>
      </w:r>
    </w:p>
    <w:p w:rsidR="00000000" w:rsidRPr="0075065E" w:rsidRDefault="0075065E" w:rsidP="00722921">
      <w:pPr>
        <w:numPr>
          <w:ilvl w:val="0"/>
          <w:numId w:val="5"/>
        </w:numPr>
        <w:rPr>
          <w:rFonts w:cs="B Lotus"/>
          <w:sz w:val="24"/>
          <w:szCs w:val="24"/>
          <w:rtl/>
        </w:rPr>
      </w:pPr>
      <w:r w:rsidRPr="0075065E">
        <w:rPr>
          <w:rFonts w:cs="B Lotus" w:hint="cs"/>
          <w:sz w:val="24"/>
          <w:szCs w:val="24"/>
          <w:rtl/>
        </w:rPr>
        <w:t>ب-جونیک5تن</w:t>
      </w:r>
    </w:p>
    <w:p w:rsidR="00000000" w:rsidRPr="0075065E" w:rsidRDefault="0075065E" w:rsidP="00722921">
      <w:pPr>
        <w:numPr>
          <w:ilvl w:val="0"/>
          <w:numId w:val="5"/>
        </w:numPr>
        <w:rPr>
          <w:rFonts w:cs="B Lotus"/>
          <w:sz w:val="24"/>
          <w:szCs w:val="24"/>
          <w:rtl/>
        </w:rPr>
      </w:pPr>
      <w:r w:rsidRPr="0075065E">
        <w:rPr>
          <w:rFonts w:cs="B Lotus" w:hint="cs"/>
          <w:sz w:val="24"/>
          <w:szCs w:val="24"/>
          <w:rtl/>
        </w:rPr>
        <w:t>جوفجر30تن</w:t>
      </w:r>
    </w:p>
    <w:p w:rsidR="00722921" w:rsidRPr="0075065E" w:rsidRDefault="00722921" w:rsidP="00722921">
      <w:pPr>
        <w:ind w:left="379" w:hanging="95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- نظارت بر کاشت و برداشت ذرت سیلویی در سطح 450هکتار.وتوزیع بذر اصلاح شده 704به میزان14تن</w:t>
      </w:r>
      <w:r w:rsidRPr="0075065E">
        <w:rPr>
          <w:rFonts w:cs="B Lotus"/>
          <w:sz w:val="24"/>
          <w:szCs w:val="24"/>
        </w:rPr>
        <w:t xml:space="preserve"> </w:t>
      </w:r>
    </w:p>
    <w:p w:rsidR="00722921" w:rsidRPr="0075065E" w:rsidRDefault="00722921" w:rsidP="00722921">
      <w:pPr>
        <w:ind w:left="379" w:hanging="95"/>
        <w:jc w:val="center"/>
        <w:rPr>
          <w:rFonts w:cs="B Lotus" w:hint="c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drawing>
          <wp:inline distT="0" distB="0" distL="0" distR="0">
            <wp:extent cx="2803663" cy="1852654"/>
            <wp:effectExtent l="19050" t="0" r="0" b="0"/>
            <wp:docPr id="5" name="Picture 5" descr="zora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2" descr="zora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689" cy="185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921" w:rsidRPr="0075065E" w:rsidRDefault="00722921" w:rsidP="00722921">
      <w:pPr>
        <w:ind w:left="379" w:hanging="95"/>
        <w:jc w:val="left"/>
        <w:rPr>
          <w:rFonts w:cs="B Lotus" w:hint="cs"/>
          <w:sz w:val="24"/>
          <w:szCs w:val="24"/>
          <w:rtl/>
        </w:rPr>
      </w:pPr>
      <w:r w:rsidRPr="0075065E">
        <w:rPr>
          <w:rFonts w:cs="B Lotus" w:hint="cs"/>
          <w:b/>
          <w:bCs/>
          <w:sz w:val="24"/>
          <w:szCs w:val="24"/>
          <w:rtl/>
        </w:rPr>
        <w:t>ادامه واحد زراعت :</w:t>
      </w:r>
    </w:p>
    <w:p w:rsidR="00722921" w:rsidRPr="0075065E" w:rsidRDefault="00722921" w:rsidP="00722921">
      <w:pPr>
        <w:ind w:left="379" w:hanging="95"/>
        <w:jc w:val="left"/>
        <w:rPr>
          <w:rFonts w:cs="B Lotus"/>
          <w:sz w:val="24"/>
          <w:szCs w:val="24"/>
        </w:rPr>
      </w:pPr>
      <w:r w:rsidRPr="0075065E">
        <w:rPr>
          <w:rFonts w:cs="B Lotus"/>
          <w:sz w:val="24"/>
          <w:szCs w:val="24"/>
          <w:rtl/>
        </w:rPr>
        <w:t>- ترغیب و آموزش کشاورزان به استفاده از کودهای ریز مغذی در سطح 1500 هکتار.</w:t>
      </w:r>
      <w:r w:rsidRPr="0075065E">
        <w:rPr>
          <w:rFonts w:cs="B Lotus"/>
          <w:sz w:val="24"/>
          <w:szCs w:val="24"/>
        </w:rPr>
        <w:t xml:space="preserve"> </w:t>
      </w:r>
    </w:p>
    <w:p w:rsidR="00722921" w:rsidRPr="0075065E" w:rsidRDefault="00722921" w:rsidP="00722921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- ترغیب و آموزش کشاورزان به استفاده بهینه از کودهای ماکرو.</w:t>
      </w:r>
      <w:r w:rsidRPr="0075065E">
        <w:rPr>
          <w:rFonts w:cs="B Lotus"/>
          <w:sz w:val="24"/>
          <w:szCs w:val="24"/>
        </w:rPr>
        <w:t xml:space="preserve"> </w:t>
      </w:r>
    </w:p>
    <w:p w:rsidR="00722921" w:rsidRPr="0075065E" w:rsidRDefault="00722921" w:rsidP="00722921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- کاشت و نظارت بر عملیات کاشت کلزا در سطح 2.5 هکتار در منطقه.</w:t>
      </w:r>
      <w:r w:rsidRPr="0075065E">
        <w:rPr>
          <w:rFonts w:cs="B Lotus"/>
          <w:sz w:val="24"/>
          <w:szCs w:val="24"/>
        </w:rPr>
        <w:t xml:space="preserve"> </w:t>
      </w:r>
    </w:p>
    <w:p w:rsidR="00722921" w:rsidRPr="0075065E" w:rsidRDefault="00722921" w:rsidP="00722921">
      <w:pPr>
        <w:ind w:left="379" w:hanging="95"/>
        <w:jc w:val="center"/>
        <w:rPr>
          <w:rFonts w:cs="B Lotus" w:hint="c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drawing>
          <wp:inline distT="0" distB="0" distL="0" distR="0">
            <wp:extent cx="3264838" cy="2504660"/>
            <wp:effectExtent l="19050" t="0" r="0" b="0"/>
            <wp:docPr id="7" name="Picture 7" descr="kolz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2" descr="kolz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213" cy="250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921" w:rsidRPr="0075065E" w:rsidRDefault="00722921" w:rsidP="00722921">
      <w:pPr>
        <w:ind w:left="379" w:hanging="95"/>
        <w:jc w:val="left"/>
        <w:rPr>
          <w:rFonts w:cs="B Lotus" w:hint="cs"/>
          <w:sz w:val="24"/>
          <w:szCs w:val="24"/>
          <w:rtl/>
        </w:rPr>
      </w:pPr>
      <w:r w:rsidRPr="0075065E">
        <w:rPr>
          <w:rFonts w:cs="B Lotus" w:hint="cs"/>
          <w:b/>
          <w:bCs/>
          <w:sz w:val="24"/>
          <w:szCs w:val="24"/>
          <w:rtl/>
        </w:rPr>
        <w:lastRenderedPageBreak/>
        <w:t>ادامه واحد زراعت :</w:t>
      </w:r>
    </w:p>
    <w:p w:rsidR="00722921" w:rsidRPr="0075065E" w:rsidRDefault="00722921" w:rsidP="00722921">
      <w:pPr>
        <w:ind w:left="379" w:hanging="95"/>
        <w:jc w:val="left"/>
        <w:rPr>
          <w:rFonts w:cs="B Lotus"/>
          <w:sz w:val="24"/>
          <w:szCs w:val="24"/>
        </w:rPr>
      </w:pPr>
      <w:r w:rsidRPr="0075065E">
        <w:rPr>
          <w:rFonts w:cs="B Lotus"/>
          <w:sz w:val="24"/>
          <w:szCs w:val="24"/>
          <w:rtl/>
        </w:rPr>
        <w:t>- تهیه اطلاعیه های مربوط به کاشت و داشت</w:t>
      </w:r>
    </w:p>
    <w:p w:rsidR="00722921" w:rsidRPr="0075065E" w:rsidRDefault="00722921" w:rsidP="00722921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 xml:space="preserve"> گندم و نصب در تابلو اعلانات.</w:t>
      </w:r>
    </w:p>
    <w:p w:rsidR="00722921" w:rsidRPr="0075065E" w:rsidRDefault="00722921" w:rsidP="00722921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- تشویق و ترغیب کشاورزان به امر بیمه</w:t>
      </w:r>
    </w:p>
    <w:p w:rsidR="00722921" w:rsidRPr="0075065E" w:rsidRDefault="00722921" w:rsidP="00722921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 w:hint="cs"/>
          <w:sz w:val="24"/>
          <w:szCs w:val="24"/>
          <w:rtl/>
        </w:rPr>
        <w:t>محصولات کشاورزی.</w:t>
      </w:r>
      <w:r w:rsidRPr="0075065E">
        <w:rPr>
          <w:rFonts w:cs="B Lotus"/>
          <w:sz w:val="24"/>
          <w:szCs w:val="24"/>
        </w:rPr>
        <w:t xml:space="preserve"> </w:t>
      </w:r>
    </w:p>
    <w:p w:rsidR="00722921" w:rsidRPr="0075065E" w:rsidRDefault="00722921" w:rsidP="00722921">
      <w:pPr>
        <w:ind w:left="379" w:hanging="95"/>
        <w:jc w:val="left"/>
        <w:rPr>
          <w:rFonts w:cs="B Lotus" w:hint="c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drawing>
          <wp:inline distT="0" distB="0" distL="0" distR="0">
            <wp:extent cx="2803663" cy="1844702"/>
            <wp:effectExtent l="19050" t="0" r="0" b="0"/>
            <wp:docPr id="8" name="Picture 8" descr="scan0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2" descr="scan00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201" cy="184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65E">
        <w:rPr>
          <w:rFonts w:cs="B Lotus"/>
          <w:sz w:val="24"/>
          <w:szCs w:val="24"/>
          <w:rtl/>
        </w:rPr>
        <w:drawing>
          <wp:inline distT="0" distB="0" distL="0" distR="0">
            <wp:extent cx="2445854" cy="1802561"/>
            <wp:effectExtent l="19050" t="0" r="0" b="0"/>
            <wp:docPr id="9" name="Picture 9" descr="classe amoozeshie bim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Picture 3" descr="classe amoozeshie bim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291" cy="180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9C" w:rsidRPr="0075065E" w:rsidRDefault="00FA109C" w:rsidP="00FA109C">
      <w:pPr>
        <w:ind w:left="379" w:hanging="95"/>
        <w:jc w:val="left"/>
        <w:rPr>
          <w:rFonts w:cs="B Lotus" w:hint="cs"/>
          <w:sz w:val="24"/>
          <w:szCs w:val="24"/>
          <w:rtl/>
        </w:rPr>
      </w:pPr>
      <w:r w:rsidRPr="0075065E">
        <w:rPr>
          <w:rFonts w:cs="B Lotus" w:hint="cs"/>
          <w:b/>
          <w:bCs/>
          <w:sz w:val="24"/>
          <w:szCs w:val="24"/>
          <w:rtl/>
        </w:rPr>
        <w:t>ادامه واحد زراعت :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</w:rPr>
      </w:pPr>
      <w:r w:rsidRPr="0075065E">
        <w:rPr>
          <w:rFonts w:cs="B Lotus" w:hint="cs"/>
          <w:sz w:val="24"/>
          <w:szCs w:val="24"/>
          <w:rtl/>
        </w:rPr>
        <w:t>کاشت پیاز در سطح 150هکتار در سال زراعی 95-94 و 150 هکتار در سال زراعی  94-93.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- نظارت بر کاشت و برداشت برنج در سطح 150 هکتار.</w:t>
      </w:r>
      <w:r w:rsidRPr="0075065E">
        <w:rPr>
          <w:rFonts w:cs="B Lotus"/>
          <w:sz w:val="24"/>
          <w:szCs w:val="24"/>
        </w:rPr>
        <w:t xml:space="preserve"> </w:t>
      </w:r>
    </w:p>
    <w:p w:rsidR="00FA109C" w:rsidRPr="0075065E" w:rsidRDefault="00FA109C" w:rsidP="00FA109C">
      <w:pPr>
        <w:ind w:left="379" w:hanging="95"/>
        <w:jc w:val="center"/>
        <w:rPr>
          <w:rFonts w:cs="B Lotus" w:hint="c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drawing>
          <wp:inline distT="0" distB="0" distL="0" distR="0">
            <wp:extent cx="3209180" cy="1977249"/>
            <wp:effectExtent l="19050" t="0" r="0" b="0"/>
            <wp:docPr id="10" name="Picture 10" descr="Keshte pia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2" descr="Keshte piaz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13" cy="198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</w:rPr>
      </w:pPr>
      <w:r w:rsidRPr="0075065E">
        <w:rPr>
          <w:rFonts w:cs="B Lotus" w:hint="cs"/>
          <w:sz w:val="24"/>
          <w:szCs w:val="24"/>
          <w:rtl/>
        </w:rPr>
        <w:t>نظارت بر کاشت و برداشت سبزی و صیفی در سطح 230 هکتار در منطقه.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- نظارت بر کاشت و برداشت گلرنگ در سطح 30 هکتار.</w:t>
      </w:r>
      <w:r w:rsidRPr="0075065E">
        <w:rPr>
          <w:rFonts w:cs="B Lotus"/>
          <w:sz w:val="24"/>
          <w:szCs w:val="24"/>
        </w:rPr>
        <w:t xml:space="preserve"> </w:t>
      </w:r>
    </w:p>
    <w:p w:rsidR="00FA109C" w:rsidRPr="0075065E" w:rsidRDefault="00FA109C" w:rsidP="00FA109C">
      <w:pPr>
        <w:ind w:left="379" w:hanging="95"/>
        <w:jc w:val="center"/>
        <w:rPr>
          <w:rFonts w:cs="B Lotus" w:hint="c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lastRenderedPageBreak/>
        <w:drawing>
          <wp:inline distT="0" distB="0" distL="0" distR="0">
            <wp:extent cx="2994494" cy="2178657"/>
            <wp:effectExtent l="19050" t="0" r="0" b="0"/>
            <wp:docPr id="11" name="Picture 11" descr="sabzi va seif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2" descr="sabzi va seifi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7" cy="218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</w:rPr>
      </w:pPr>
      <w:r w:rsidRPr="0075065E">
        <w:rPr>
          <w:rFonts w:cs="B Lotus"/>
          <w:sz w:val="24"/>
          <w:szCs w:val="24"/>
          <w:rtl/>
        </w:rPr>
        <w:t>- تأمین نیاز بذری کشاورزان و نظارت بر خریدوصدور حواله جهت تحویل بذروتولیدی گندم وجو به مراکز خرید.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 xml:space="preserve"> درخواست اجرای کلاسهای متفاوت در ارتباط با زراعت از مدیریت شهرستان.</w:t>
      </w:r>
      <w:r w:rsidRPr="0075065E">
        <w:rPr>
          <w:rFonts w:cs="B Lotus"/>
          <w:sz w:val="24"/>
          <w:szCs w:val="24"/>
        </w:rPr>
        <w:t xml:space="preserve"> 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- تأمین بذور جو منطقه و نظارت بر خرید و حمل و توزیع آنها.</w:t>
      </w:r>
      <w:r w:rsidRPr="0075065E">
        <w:rPr>
          <w:rFonts w:cs="B Lotus"/>
          <w:sz w:val="24"/>
          <w:szCs w:val="24"/>
        </w:rPr>
        <w:t xml:space="preserve"> </w:t>
      </w:r>
    </w:p>
    <w:p w:rsidR="00000000" w:rsidRPr="0075065E" w:rsidRDefault="0075065E" w:rsidP="00FA109C">
      <w:pPr>
        <w:numPr>
          <w:ilvl w:val="0"/>
          <w:numId w:val="6"/>
        </w:numPr>
        <w:jc w:val="left"/>
        <w:rPr>
          <w:rFonts w:cs="B Lotus"/>
          <w:sz w:val="24"/>
          <w:szCs w:val="24"/>
          <w:rtl/>
        </w:rPr>
      </w:pPr>
      <w:r w:rsidRPr="0075065E">
        <w:rPr>
          <w:rFonts w:cs="B Lotus" w:hint="cs"/>
          <w:sz w:val="24"/>
          <w:szCs w:val="24"/>
          <w:rtl/>
        </w:rPr>
        <w:t>ارسال نمونه های گندم منطقه به بخش زراعت مدیریت شهرستان جهت تعیین کیفیت ارقام مختلف.</w:t>
      </w:r>
    </w:p>
    <w:p w:rsidR="00000000" w:rsidRPr="0075065E" w:rsidRDefault="0075065E" w:rsidP="00FA109C">
      <w:pPr>
        <w:numPr>
          <w:ilvl w:val="0"/>
          <w:numId w:val="6"/>
        </w:numPr>
        <w:jc w:val="left"/>
        <w:rPr>
          <w:rFonts w:cs="B Lotus"/>
          <w:sz w:val="24"/>
          <w:szCs w:val="24"/>
          <w:rtl/>
        </w:rPr>
      </w:pPr>
      <w:r w:rsidRPr="0075065E">
        <w:rPr>
          <w:rFonts w:cs="B Lotus" w:hint="cs"/>
          <w:sz w:val="24"/>
          <w:szCs w:val="24"/>
          <w:rtl/>
        </w:rPr>
        <w:t xml:space="preserve">نظارت بر بوجاری بذور گندم خود مصرفی کشاورزان در محل بوجاری شرکت زاینده رود واندلان </w:t>
      </w:r>
    </w:p>
    <w:p w:rsidR="00FA109C" w:rsidRPr="0075065E" w:rsidRDefault="00FA109C" w:rsidP="00FA109C">
      <w:pPr>
        <w:ind w:left="379" w:hanging="95"/>
        <w:jc w:val="center"/>
        <w:rPr>
          <w:rFonts w:cs="B Lotus" w:hint="c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drawing>
          <wp:inline distT="0" distB="0" distL="0" distR="0">
            <wp:extent cx="2822713" cy="1757238"/>
            <wp:effectExtent l="1905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995" cy="175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</w:rPr>
      </w:pPr>
      <w:r w:rsidRPr="0075065E">
        <w:rPr>
          <w:rFonts w:cs="B Lotus"/>
          <w:sz w:val="24"/>
          <w:szCs w:val="24"/>
          <w:rtl/>
        </w:rPr>
        <w:t>- نظارت بر عملکرد شرکتهای خدمات مشاوره</w:t>
      </w:r>
      <w:r w:rsidRPr="0075065E">
        <w:rPr>
          <w:rFonts w:cs="B Lotus"/>
          <w:sz w:val="24"/>
          <w:szCs w:val="24"/>
        </w:rPr>
        <w:t xml:space="preserve"> </w:t>
      </w:r>
      <w:r w:rsidRPr="0075065E">
        <w:rPr>
          <w:rFonts w:cs="B Lotus" w:hint="cs"/>
          <w:sz w:val="24"/>
          <w:szCs w:val="24"/>
          <w:rtl/>
        </w:rPr>
        <w:t>ای و شرکتهای تعاونی تولید در ارتباط با سرکشی به مزارع تحت پوشش و ارائه آموزشهای لازم در زمینه زراعت.</w:t>
      </w:r>
      <w:r w:rsidRPr="0075065E">
        <w:rPr>
          <w:rFonts w:cs="B Lotus"/>
          <w:sz w:val="24"/>
          <w:szCs w:val="24"/>
        </w:rPr>
        <w:t xml:space="preserve"> </w:t>
      </w:r>
    </w:p>
    <w:p w:rsidR="00FA109C" w:rsidRPr="0075065E" w:rsidRDefault="00FA109C" w:rsidP="00FA109C">
      <w:pPr>
        <w:ind w:left="379" w:hanging="95"/>
        <w:jc w:val="left"/>
        <w:rPr>
          <w:rFonts w:cs="B Lotus" w:hint="c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lastRenderedPageBreak/>
        <w:drawing>
          <wp:inline distT="0" distB="0" distL="0" distR="0">
            <wp:extent cx="2536964" cy="1971924"/>
            <wp:effectExtent l="1905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453" cy="197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65E">
        <w:rPr>
          <w:rFonts w:cs="B Lotus"/>
          <w:sz w:val="24"/>
          <w:szCs w:val="24"/>
          <w:rtl/>
        </w:rPr>
        <w:drawing>
          <wp:inline distT="0" distB="0" distL="0" distR="0">
            <wp:extent cx="2620783" cy="1971922"/>
            <wp:effectExtent l="19050" t="0" r="8117" b="0"/>
            <wp:docPr id="14" name="Picture 14" descr="nezaara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2" descr="nezaarat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445" cy="197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9C" w:rsidRPr="0075065E" w:rsidRDefault="00FA109C" w:rsidP="00FA109C">
      <w:pPr>
        <w:ind w:left="379" w:hanging="95"/>
        <w:jc w:val="left"/>
        <w:rPr>
          <w:rFonts w:cs="B Lotus" w:hint="c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بازدید از اماکن زمستانگذران سن مادری در سال 1395</w:t>
      </w:r>
    </w:p>
    <w:p w:rsidR="00FA109C" w:rsidRPr="0075065E" w:rsidRDefault="00FA109C" w:rsidP="00FA109C">
      <w:pPr>
        <w:ind w:left="379" w:hanging="95"/>
        <w:jc w:val="left"/>
        <w:rPr>
          <w:rFonts w:cs="B Lotus" w:hint="c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drawing>
          <wp:inline distT="0" distB="0" distL="0" distR="0">
            <wp:extent cx="1960825" cy="1585143"/>
            <wp:effectExtent l="19050" t="0" r="1325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896" cy="1590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5065E">
        <w:rPr>
          <w:rFonts w:cs="B Lotus"/>
          <w:sz w:val="24"/>
          <w:szCs w:val="24"/>
          <w:rtl/>
        </w:rPr>
        <w:drawing>
          <wp:inline distT="0" distB="0" distL="0" distR="0">
            <wp:extent cx="3233034" cy="1932167"/>
            <wp:effectExtent l="19050" t="0" r="5466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437" cy="193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9C" w:rsidRPr="0075065E" w:rsidRDefault="00FA109C" w:rsidP="00FA109C">
      <w:pPr>
        <w:ind w:left="379" w:hanging="95"/>
        <w:jc w:val="center"/>
        <w:rPr>
          <w:rFonts w:cs="B Lotus" w:hint="c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drawing>
          <wp:inline distT="0" distB="0" distL="0" distR="0">
            <wp:extent cx="3511330" cy="2226365"/>
            <wp:effectExtent l="1905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Content Placeholder 3"/>
                    <pic:cNvPicPr>
                      <a:picLocks noGrp="1" noChangeAspect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779" cy="222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9C" w:rsidRPr="0075065E" w:rsidRDefault="00FA109C" w:rsidP="00FA109C">
      <w:pPr>
        <w:ind w:left="379" w:hanging="95"/>
        <w:jc w:val="left"/>
        <w:rPr>
          <w:rFonts w:cs="B Lotus" w:hint="c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بازدید ومعاینه فنی سمپاش ها قبل از سمپاشی</w:t>
      </w:r>
    </w:p>
    <w:p w:rsidR="00FA109C" w:rsidRPr="0075065E" w:rsidRDefault="00FA109C" w:rsidP="00FA109C">
      <w:pPr>
        <w:ind w:left="379" w:hanging="95"/>
        <w:jc w:val="center"/>
        <w:rPr>
          <w:rFonts w:cs="B Lotus" w:hint="cs"/>
          <w:sz w:val="24"/>
          <w:szCs w:val="24"/>
          <w:rtl/>
        </w:rPr>
      </w:pPr>
    </w:p>
    <w:p w:rsidR="00FA109C" w:rsidRPr="0075065E" w:rsidRDefault="00FA109C" w:rsidP="00FA109C">
      <w:pPr>
        <w:ind w:left="379" w:hanging="95"/>
        <w:jc w:val="center"/>
        <w:rPr>
          <w:rFonts w:cs="B Lotus" w:hint="c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lastRenderedPageBreak/>
        <w:drawing>
          <wp:inline distT="0" distB="0" distL="0" distR="0">
            <wp:extent cx="3400011" cy="2369489"/>
            <wp:effectExtent l="1905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Content Placeholder 3"/>
                    <pic:cNvPicPr>
                      <a:picLocks noGrp="1" noChangeAspect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139" cy="237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9C" w:rsidRPr="0075065E" w:rsidRDefault="00FA109C" w:rsidP="00FA109C">
      <w:pPr>
        <w:ind w:left="379" w:hanging="95"/>
        <w:jc w:val="left"/>
        <w:rPr>
          <w:rFonts w:cs="B Lotus" w:hint="cs"/>
          <w:sz w:val="24"/>
          <w:szCs w:val="24"/>
          <w:rtl/>
        </w:rPr>
      </w:pPr>
      <w:r w:rsidRPr="0075065E">
        <w:rPr>
          <w:rFonts w:cs="B Lotus"/>
          <w:b/>
          <w:bCs/>
          <w:sz w:val="24"/>
          <w:szCs w:val="24"/>
          <w:rtl/>
        </w:rPr>
        <w:t>حفظ نباتات :</w:t>
      </w:r>
      <w:r w:rsidRPr="0075065E">
        <w:rPr>
          <w:rFonts w:cs="B Lotus"/>
          <w:b/>
          <w:bCs/>
          <w:sz w:val="24"/>
          <w:szCs w:val="24"/>
        </w:rPr>
        <w:br/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مبارزه با سن مادر گندم در سطح 2600 هکتار با استفاده از سموم دسیس و فنیتروتیون دلتارال</w:t>
      </w:r>
    </w:p>
    <w:p w:rsidR="00FA109C" w:rsidRPr="0075065E" w:rsidRDefault="00FA109C" w:rsidP="00FA109C">
      <w:pPr>
        <w:ind w:left="379" w:hanging="95"/>
        <w:jc w:val="left"/>
        <w:rPr>
          <w:rFonts w:cs="B Lotus" w:hint="c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drawing>
          <wp:inline distT="0" distB="0" distL="0" distR="0">
            <wp:extent cx="2263152" cy="2504661"/>
            <wp:effectExtent l="19050" t="0" r="3798" b="0"/>
            <wp:docPr id="19" name="Picture 19" descr="mobareze ba s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2" descr="mobareze ba sen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52" cy="250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65E">
        <w:rPr>
          <w:rFonts w:cs="B Lotus" w:hint="cs"/>
          <w:sz w:val="24"/>
          <w:szCs w:val="24"/>
          <w:rtl/>
        </w:rPr>
        <w:t xml:space="preserve"> </w:t>
      </w:r>
      <w:r w:rsidRPr="0075065E">
        <w:rPr>
          <w:rFonts w:cs="B Lotus"/>
          <w:sz w:val="24"/>
          <w:szCs w:val="24"/>
          <w:rtl/>
        </w:rPr>
        <w:drawing>
          <wp:inline distT="0" distB="0" distL="0" distR="0">
            <wp:extent cx="2700296" cy="2496710"/>
            <wp:effectExtent l="19050" t="0" r="4804" b="0"/>
            <wp:docPr id="20" name="Picture 20" descr="sen mad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3" descr="sen madar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192" cy="250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9C" w:rsidRPr="0075065E" w:rsidRDefault="00FA109C" w:rsidP="00FA109C">
      <w:pPr>
        <w:ind w:left="379" w:hanging="95"/>
        <w:jc w:val="left"/>
        <w:rPr>
          <w:rFonts w:cs="B Lotus" w:hint="c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- مبارزه با پوره سن گندم در سطح 3393 هکتار.</w:t>
      </w:r>
    </w:p>
    <w:p w:rsidR="00FA109C" w:rsidRPr="0075065E" w:rsidRDefault="00FA109C" w:rsidP="00FA109C">
      <w:pPr>
        <w:ind w:left="379" w:hanging="95"/>
        <w:jc w:val="center"/>
        <w:rPr>
          <w:rFonts w:cs="B Lotus" w:hint="c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drawing>
          <wp:inline distT="0" distB="0" distL="0" distR="0">
            <wp:extent cx="1674741" cy="1518699"/>
            <wp:effectExtent l="19050" t="0" r="1659" b="0"/>
            <wp:docPr id="21" name="Picture 21" descr="spore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2" descr="sporeh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10" cy="152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65E">
        <w:rPr>
          <w:rFonts w:cs="B Lotus"/>
          <w:sz w:val="24"/>
          <w:szCs w:val="24"/>
          <w:rtl/>
        </w:rPr>
        <w:drawing>
          <wp:inline distT="0" distB="0" distL="0" distR="0">
            <wp:extent cx="1668476" cy="1542553"/>
            <wp:effectExtent l="19050" t="0" r="7924" b="0"/>
            <wp:docPr id="22" name="Picture 22" descr="s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3" descr="sen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532" cy="154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65E">
        <w:rPr>
          <w:rFonts w:cs="B Lotus"/>
          <w:sz w:val="24"/>
          <w:szCs w:val="24"/>
          <w:rtl/>
        </w:rPr>
        <w:drawing>
          <wp:inline distT="0" distB="0" distL="0" distR="0">
            <wp:extent cx="1714334" cy="1550504"/>
            <wp:effectExtent l="19050" t="0" r="166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9" name="Picture 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198" cy="155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9C" w:rsidRPr="0075065E" w:rsidRDefault="00FA109C" w:rsidP="00FA109C">
      <w:pPr>
        <w:ind w:left="379" w:hanging="95"/>
        <w:jc w:val="left"/>
        <w:rPr>
          <w:rFonts w:cs="B Lotus" w:hint="c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- مبارزه با علفهای هرز پهن برگ گندم در سطح 2840 هکتار.</w:t>
      </w:r>
    </w:p>
    <w:p w:rsidR="00FA109C" w:rsidRPr="0075065E" w:rsidRDefault="00FA109C" w:rsidP="00FA109C">
      <w:pPr>
        <w:ind w:left="379" w:hanging="95"/>
        <w:jc w:val="center"/>
        <w:rPr>
          <w:rFonts w:cs="B Lotus" w:hint="c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lastRenderedPageBreak/>
        <w:drawing>
          <wp:inline distT="0" distB="0" distL="0" distR="0">
            <wp:extent cx="3145569" cy="2488758"/>
            <wp:effectExtent l="19050" t="0" r="0" b="0"/>
            <wp:docPr id="24" name="Picture 24" descr="alafe har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2" descr="alafe harz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899" cy="249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9C" w:rsidRPr="0075065E" w:rsidRDefault="00FA109C" w:rsidP="00FA109C">
      <w:pPr>
        <w:ind w:left="379" w:hanging="95"/>
        <w:jc w:val="left"/>
        <w:rPr>
          <w:rFonts w:cs="B Lotus" w:hint="c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مبارزه باپوره سن غلات در اراضی رها شده</w:t>
      </w:r>
    </w:p>
    <w:p w:rsidR="00FA109C" w:rsidRPr="0075065E" w:rsidRDefault="00FA109C" w:rsidP="00FA109C">
      <w:pPr>
        <w:ind w:left="379" w:hanging="95"/>
        <w:jc w:val="left"/>
        <w:rPr>
          <w:rFonts w:cs="B Lotus" w:hint="c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مبارزه با پوره سن غلات در اراضی رها شده درسطح360هکتار</w:t>
      </w:r>
    </w:p>
    <w:p w:rsidR="00FA109C" w:rsidRPr="0075065E" w:rsidRDefault="00FA109C" w:rsidP="00FA109C">
      <w:pPr>
        <w:ind w:left="379" w:hanging="95"/>
        <w:jc w:val="center"/>
        <w:rPr>
          <w:rFonts w:cs="B Lotus" w:hint="c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drawing>
          <wp:inline distT="0" distB="0" distL="0" distR="0">
            <wp:extent cx="2342487" cy="1804946"/>
            <wp:effectExtent l="19050" t="0" r="663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7" name="Picture 4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005" cy="180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65E">
        <w:rPr>
          <w:rFonts w:cs="B Lotus"/>
          <w:sz w:val="24"/>
          <w:szCs w:val="24"/>
          <w:rtl/>
        </w:rPr>
        <w:drawing>
          <wp:inline distT="0" distB="0" distL="0" distR="0">
            <wp:extent cx="2620783" cy="1773141"/>
            <wp:effectExtent l="19050" t="0" r="8117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3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592" cy="177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9C" w:rsidRPr="0075065E" w:rsidRDefault="00FA109C" w:rsidP="00FA109C">
      <w:pPr>
        <w:ind w:left="379" w:hanging="95"/>
        <w:jc w:val="left"/>
        <w:rPr>
          <w:rFonts w:cs="B Lotus" w:hint="c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- مبارزه با علفهای هرز پهن برگ جو در سطح 250 هکتار.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مبارزه با علفهای هرز باریک برگ گندم در سطح 3200 هکتار.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مبارزه با علفهای هرز باریک برگ جو در سطح 300 هکتار.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اقدام به مبارزه با علف هرز باریک برگ جو یزدخواستی در قالب: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 w:hint="cs"/>
          <w:sz w:val="24"/>
          <w:szCs w:val="24"/>
          <w:rtl/>
        </w:rPr>
        <w:t>الف- چرای مزارع در سطح 40 هکتار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 w:hint="cs"/>
          <w:sz w:val="24"/>
          <w:szCs w:val="24"/>
          <w:rtl/>
        </w:rPr>
        <w:t>ب-  بوته کشی 15 هکتار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 w:hint="cs"/>
          <w:sz w:val="24"/>
          <w:szCs w:val="24"/>
          <w:rtl/>
        </w:rPr>
        <w:t>ج- موور 10 هکتار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مبارزه با زنگ زرد گندم در سطح 590 هکتار.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ارائه آموزشهای مختلف در زمینه مبارزه با زنگ زرد، سن غلات و علفهای هرز به کشاورزان منطقه.</w:t>
      </w:r>
      <w:r w:rsidRPr="0075065E">
        <w:rPr>
          <w:rFonts w:cs="B Lotus"/>
          <w:sz w:val="24"/>
          <w:szCs w:val="24"/>
          <w:rtl/>
        </w:rPr>
        <w:br/>
        <w:t>-ارزیابی تاثیر سموم علف کش مصرفی در کنترل علف های هرز غلات</w:t>
      </w:r>
    </w:p>
    <w:p w:rsidR="00FA109C" w:rsidRPr="0075065E" w:rsidRDefault="00FA109C" w:rsidP="00FA109C">
      <w:pPr>
        <w:ind w:left="379" w:hanging="95"/>
        <w:jc w:val="left"/>
        <w:rPr>
          <w:rFonts w:cs="B Lotus" w:hint="cs"/>
          <w:sz w:val="24"/>
          <w:szCs w:val="24"/>
          <w:rtl/>
        </w:rPr>
      </w:pPr>
      <w:r w:rsidRPr="0075065E">
        <w:rPr>
          <w:rFonts w:cs="B Lotus"/>
          <w:b/>
          <w:bCs/>
          <w:sz w:val="24"/>
          <w:szCs w:val="24"/>
          <w:rtl/>
        </w:rPr>
        <w:t>حفظ نباتات :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</w:rPr>
      </w:pPr>
      <w:r w:rsidRPr="0075065E">
        <w:rPr>
          <w:rFonts w:cs="B Lotus"/>
          <w:sz w:val="24"/>
          <w:szCs w:val="24"/>
          <w:rtl/>
        </w:rPr>
        <w:t xml:space="preserve">به باغداران پسته </w:t>
      </w:r>
      <w:r w:rsidRPr="0075065E">
        <w:rPr>
          <w:rFonts w:cs="B Lotus"/>
          <w:sz w:val="24"/>
          <w:szCs w:val="24"/>
        </w:rPr>
        <w:t xml:space="preserve"> </w:t>
      </w:r>
      <w:r w:rsidRPr="0075065E">
        <w:rPr>
          <w:rFonts w:cs="B Lotus"/>
          <w:sz w:val="24"/>
          <w:szCs w:val="24"/>
          <w:rtl/>
        </w:rPr>
        <w:t xml:space="preserve"> ارائه راهکاردر جهت جلوگيري از آلودگي محصول پسته به قارچ آفلاتوكسين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lastRenderedPageBreak/>
        <w:t>راهنمائی وآموزش باغداران در خصوص مبارزه با بیماری های درختان میوه (شانکر باکتریائی ،لکه غربالی ،.....)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راهنمائئ وآموزش باغداران منطقه در خصوص تغذیه کودی ,چالکود ؛اصلاح روش های آبیاری در جهت پیشگیری از بیماری های در ختان میوه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بازدید وآموزش گلخانه داران سبزی وصیفی منطقه در جهت کنترل آفات وبیماری ها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 xml:space="preserve">-نصب تله های فرمونی در گلخانه ها وباغت در جهت رد یابی آفات وشکار انبوه آفات </w:t>
      </w:r>
    </w:p>
    <w:p w:rsidR="00FA109C" w:rsidRPr="0075065E" w:rsidRDefault="00FA109C" w:rsidP="00FA109C">
      <w:pPr>
        <w:ind w:left="379" w:hanging="95"/>
        <w:jc w:val="left"/>
        <w:rPr>
          <w:rFonts w:cs="B Lotus" w:hint="cs"/>
          <w:sz w:val="24"/>
          <w:szCs w:val="24"/>
          <w:rtl/>
        </w:rPr>
      </w:pPr>
    </w:p>
    <w:p w:rsidR="00FA109C" w:rsidRPr="0075065E" w:rsidRDefault="00FA109C" w:rsidP="00FA109C">
      <w:pPr>
        <w:ind w:left="379" w:hanging="95"/>
        <w:jc w:val="left"/>
        <w:rPr>
          <w:rFonts w:cs="B Lotus" w:hint="cs"/>
          <w:b/>
          <w:bCs/>
          <w:sz w:val="24"/>
          <w:szCs w:val="24"/>
          <w:rtl/>
        </w:rPr>
      </w:pPr>
      <w:r w:rsidRPr="0075065E">
        <w:rPr>
          <w:rFonts w:cs="B Lotus"/>
          <w:b/>
          <w:bCs/>
          <w:sz w:val="24"/>
          <w:szCs w:val="24"/>
          <w:rtl/>
        </w:rPr>
        <w:t>-نصب تله های فرمونی در گلخانه ها وباغت در جهت رد یابی آفات وشکار انبوه آفات</w:t>
      </w:r>
    </w:p>
    <w:p w:rsidR="00FA109C" w:rsidRPr="0075065E" w:rsidRDefault="00FA109C" w:rsidP="0075065E">
      <w:pPr>
        <w:ind w:left="379" w:hanging="95"/>
        <w:jc w:val="center"/>
        <w:rPr>
          <w:rFonts w:cs="B Lotus" w:hint="cs"/>
          <w:b/>
          <w:bCs/>
          <w:sz w:val="24"/>
          <w:szCs w:val="24"/>
          <w:rtl/>
        </w:rPr>
      </w:pPr>
      <w:r w:rsidRPr="0075065E">
        <w:rPr>
          <w:rFonts w:cs="B Lotus"/>
          <w:b/>
          <w:bCs/>
          <w:sz w:val="24"/>
          <w:szCs w:val="24"/>
          <w:rtl/>
        </w:rPr>
        <w:drawing>
          <wp:inline distT="0" distB="0" distL="0" distR="0">
            <wp:extent cx="2326584" cy="1860289"/>
            <wp:effectExtent l="1905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" name="Content Placeholder 3"/>
                    <pic:cNvPicPr>
                      <a:picLocks noGrp="1" noChangeAspect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335" cy="186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65E">
        <w:rPr>
          <w:rFonts w:cs="B Lotus"/>
          <w:b/>
          <w:bCs/>
          <w:sz w:val="24"/>
          <w:szCs w:val="24"/>
          <w:rtl/>
        </w:rPr>
        <w:drawing>
          <wp:inline distT="0" distB="0" distL="0" distR="0">
            <wp:extent cx="2162755" cy="1860605"/>
            <wp:effectExtent l="19050" t="0" r="8945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Picture 1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273" cy="186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65E" w:rsidRPr="0075065E" w:rsidRDefault="0075065E" w:rsidP="0075065E">
      <w:pPr>
        <w:ind w:left="379" w:hanging="95"/>
        <w:jc w:val="left"/>
        <w:rPr>
          <w:rFonts w:cs="B Lotus" w:hint="cs"/>
          <w:b/>
          <w:bCs/>
          <w:sz w:val="24"/>
          <w:szCs w:val="24"/>
          <w:rtl/>
        </w:rPr>
      </w:pPr>
    </w:p>
    <w:p w:rsidR="00FA109C" w:rsidRPr="0075065E" w:rsidRDefault="0075065E" w:rsidP="0075065E">
      <w:pPr>
        <w:ind w:left="379" w:hanging="95"/>
        <w:jc w:val="left"/>
        <w:rPr>
          <w:rFonts w:cs="B Lotus" w:hint="cs"/>
          <w:sz w:val="24"/>
          <w:szCs w:val="24"/>
          <w:rtl/>
        </w:rPr>
      </w:pPr>
      <w:r w:rsidRPr="0075065E">
        <w:rPr>
          <w:rFonts w:cs="B Lotus"/>
          <w:b/>
          <w:bCs/>
          <w:sz w:val="24"/>
          <w:szCs w:val="24"/>
          <w:rtl/>
        </w:rPr>
        <w:t>آموزش و ترویج :</w:t>
      </w:r>
      <w:r w:rsidRPr="0075065E">
        <w:rPr>
          <w:rFonts w:cs="B Lotus"/>
          <w:b/>
          <w:bCs/>
          <w:sz w:val="24"/>
          <w:szCs w:val="24"/>
        </w:rPr>
        <w:br/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نظارت بر برگزاری 4 دوره کلاسهای خشکسالی در ارتباط با کشت مستقیم و خاکورزی حفاظتی و تسطیح لیزری.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برگزاری کلاس</w:t>
      </w:r>
      <w:r w:rsidRPr="0075065E">
        <w:rPr>
          <w:rFonts w:cs="B Lotus"/>
          <w:sz w:val="24"/>
          <w:szCs w:val="24"/>
          <w:rtl/>
        </w:rPr>
        <w:softHyphen/>
        <w:t xml:space="preserve">های آموزشی ترویجی، </w:t>
      </w:r>
      <w:r w:rsidRPr="0075065E">
        <w:rPr>
          <w:rFonts w:cs="B Lotus"/>
          <w:sz w:val="24"/>
          <w:szCs w:val="24"/>
        </w:rPr>
        <w:t>IPM</w:t>
      </w:r>
      <w:r w:rsidRPr="0075065E">
        <w:rPr>
          <w:rFonts w:cs="B Lotus" w:hint="cs"/>
          <w:sz w:val="24"/>
          <w:szCs w:val="24"/>
          <w:rtl/>
        </w:rPr>
        <w:t xml:space="preserve">، </w:t>
      </w:r>
      <w:r w:rsidRPr="0075065E">
        <w:rPr>
          <w:rFonts w:cs="B Lotus"/>
          <w:sz w:val="24"/>
          <w:szCs w:val="24"/>
        </w:rPr>
        <w:t xml:space="preserve">FFS </w:t>
      </w:r>
      <w:r w:rsidRPr="0075065E">
        <w:rPr>
          <w:rFonts w:cs="B Lotus" w:hint="cs"/>
          <w:sz w:val="24"/>
          <w:szCs w:val="24"/>
          <w:rtl/>
        </w:rPr>
        <w:t>در منطقه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برگزاری 5 جلسه کلاس آموزشی ترویجی پیرامون تب برفکی با حضور دامداران منطقه.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 xml:space="preserve">- آماده سازی زمین به مساحت دو هکتار جهت اجرای طرح </w:t>
      </w:r>
      <w:r w:rsidRPr="0075065E">
        <w:rPr>
          <w:rFonts w:cs="B Lotus"/>
          <w:sz w:val="24"/>
          <w:szCs w:val="24"/>
        </w:rPr>
        <w:t xml:space="preserve">IPM 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نظارت بر برگزاری دوره</w:t>
      </w:r>
      <w:r w:rsidRPr="0075065E">
        <w:rPr>
          <w:rFonts w:cs="B Lotus"/>
          <w:sz w:val="24"/>
          <w:szCs w:val="24"/>
          <w:rtl/>
        </w:rPr>
        <w:softHyphen/>
        <w:t>های آموزشی توسط شرکتهای فنی مشاوره</w:t>
      </w:r>
      <w:r w:rsidRPr="0075065E">
        <w:rPr>
          <w:rFonts w:cs="B Lotus"/>
          <w:sz w:val="24"/>
          <w:szCs w:val="24"/>
          <w:rtl/>
        </w:rPr>
        <w:softHyphen/>
        <w:t>ای تحت پوشش.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جلسات ماهیانه با مددکاران ترویجی پیرامون مسائل آموزشی و مشکلات منطقه.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جلسات متعدد با کشاورزان پیشرو منطقه (5 مورد).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نظارت بر امور سربازان سازندگی.</w:t>
      </w:r>
    </w:p>
    <w:p w:rsidR="0075065E" w:rsidRPr="0075065E" w:rsidRDefault="0075065E" w:rsidP="0075065E">
      <w:pPr>
        <w:ind w:left="379" w:hanging="95"/>
        <w:jc w:val="left"/>
        <w:rPr>
          <w:rFonts w:cs="B Lotus" w:hint="cs"/>
          <w:sz w:val="24"/>
          <w:szCs w:val="24"/>
          <w:rtl/>
        </w:rPr>
      </w:pPr>
      <w:r w:rsidRPr="0075065E">
        <w:rPr>
          <w:rFonts w:cs="B Lotus"/>
          <w:b/>
          <w:bCs/>
          <w:sz w:val="24"/>
          <w:szCs w:val="24"/>
          <w:rtl/>
        </w:rPr>
        <w:t>مکانیزاسیون :</w:t>
      </w:r>
      <w:r w:rsidRPr="0075065E">
        <w:rPr>
          <w:rFonts w:cs="B Lotus"/>
          <w:b/>
          <w:bCs/>
          <w:sz w:val="24"/>
          <w:szCs w:val="24"/>
        </w:rPr>
        <w:br/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معرفی تعداد20 از کشاورزان جهت دریافت تراکتوروادوات کشاورزی.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ثبت نام از متقاضیان ادوات و تراکتورهای کشاورزی در مرکز و در صورت نیاز به مدیریت ارائه گردد.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lastRenderedPageBreak/>
        <w:t>- تکمیل لیستی از کشاورزان که دارای تراکتورهای سنگین و نیمه سنگین می باشد به انضمام ادوات و ابزار مربوطه و ثبت در کامپیوتر.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داشتن لیست کاملی از کمباین های موجود در منطقه و ثبت در کامپیوتر مرکز.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ارائه گواهینامه سلامت به کمباین داران در هنگام برداشت محصول به تعداد 40 مورد.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بازدید از کمباینهای منطقه حین برداشت غلات.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هماهنگی با ماشینهای کاشت غلات (کمبینات) و بازدید از آنها.</w:t>
      </w:r>
      <w:r w:rsidRPr="0075065E">
        <w:rPr>
          <w:rFonts w:cs="B Lotus"/>
          <w:sz w:val="24"/>
          <w:szCs w:val="24"/>
          <w:rtl/>
        </w:rPr>
        <w:br/>
        <w:t>-معاینه فنی سمپاشهای فعال موجود در منطقه برآان جنوبی</w:t>
      </w:r>
    </w:p>
    <w:p w:rsidR="0075065E" w:rsidRPr="0075065E" w:rsidRDefault="0075065E" w:rsidP="0075065E">
      <w:pPr>
        <w:ind w:left="379" w:hanging="95"/>
        <w:jc w:val="center"/>
        <w:rPr>
          <w:rFonts w:cs="B Lotus" w:hint="cs"/>
          <w:sz w:val="24"/>
          <w:szCs w:val="24"/>
          <w:rtl/>
        </w:rPr>
      </w:pPr>
      <w:r w:rsidRPr="0075065E">
        <w:rPr>
          <w:rFonts w:cs="B Lotus"/>
          <w:b/>
          <w:bCs/>
          <w:sz w:val="24"/>
          <w:szCs w:val="24"/>
          <w:rtl/>
        </w:rPr>
        <w:t>حفظ کاربری اراضی :</w:t>
      </w:r>
      <w:r w:rsidRPr="0075065E">
        <w:rPr>
          <w:rFonts w:cs="B Lotus"/>
          <w:b/>
          <w:bCs/>
          <w:sz w:val="24"/>
          <w:szCs w:val="24"/>
        </w:rPr>
        <w:br/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ارسال گزارش تغییر کاربری اراضی به شهرستان ( 252 مورد ).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پیگیری دستور مقام محترم قضایی در کلانتری های تابعه (299 مورد ).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ثبت کلیه گزارشات و پیگیری تمام امور از طریق سیستم کامپیوتری.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نظارت دقیق بر حفظ کاربری اراضی در یک اکیپ سیار.</w:t>
      </w:r>
      <w:r w:rsidRPr="0075065E">
        <w:rPr>
          <w:rFonts w:cs="B Lotus"/>
          <w:sz w:val="24"/>
          <w:szCs w:val="24"/>
        </w:rPr>
        <w:br/>
        <w:t>-</w:t>
      </w:r>
      <w:r w:rsidRPr="0075065E">
        <w:rPr>
          <w:rFonts w:cs="B Lotus" w:hint="cs"/>
          <w:sz w:val="24"/>
          <w:szCs w:val="24"/>
          <w:rtl/>
        </w:rPr>
        <w:t>تشکیل پرونده های غیر مجاز تغییر کاربری امور اراضی 130مورد(توقف عملیات)</w:t>
      </w:r>
      <w:r w:rsidRPr="0075065E">
        <w:rPr>
          <w:rFonts w:cs="B Lotus" w:hint="cs"/>
          <w:sz w:val="24"/>
          <w:szCs w:val="24"/>
          <w:rtl/>
        </w:rPr>
        <w:br/>
        <w:t>-تشکیل پرونده های مجاز تغییر کار بری 122مورد</w:t>
      </w:r>
      <w:r w:rsidRPr="0075065E">
        <w:rPr>
          <w:rFonts w:cs="B Lotus" w:hint="cs"/>
          <w:sz w:val="24"/>
          <w:szCs w:val="24"/>
          <w:rtl/>
        </w:rPr>
        <w:br/>
        <w:t>-گزارش گشت امور اراضی 156مورد</w:t>
      </w:r>
      <w:r w:rsidRPr="0075065E">
        <w:rPr>
          <w:rFonts w:cs="B Lotus" w:hint="cs"/>
          <w:sz w:val="24"/>
          <w:szCs w:val="24"/>
          <w:rtl/>
        </w:rPr>
        <w:br/>
        <w:t>-جمع آوری مصالح یک مورد</w:t>
      </w:r>
      <w:r w:rsidRPr="0075065E">
        <w:rPr>
          <w:rFonts w:cs="B Lotus" w:hint="cs"/>
          <w:sz w:val="24"/>
          <w:szCs w:val="24"/>
          <w:rtl/>
        </w:rPr>
        <w:br/>
        <w:t>-</w:t>
      </w:r>
      <w:r w:rsidRPr="0075065E">
        <w:rPr>
          <w:rFonts w:cs="B Lotus" w:hint="cs"/>
          <w:sz w:val="24"/>
          <w:szCs w:val="24"/>
          <w:rtl/>
        </w:rPr>
        <w:br/>
      </w:r>
      <w:r w:rsidRPr="0075065E">
        <w:rPr>
          <w:rFonts w:cs="B Lotus"/>
          <w:sz w:val="24"/>
          <w:szCs w:val="24"/>
        </w:rPr>
        <w:br/>
      </w:r>
      <w:r w:rsidRPr="0075065E">
        <w:rPr>
          <w:sz w:val="24"/>
          <w:szCs w:val="24"/>
          <w:rtl/>
        </w:rPr>
        <w:t> </w:t>
      </w:r>
      <w:r w:rsidRPr="0075065E">
        <w:rPr>
          <w:rFonts w:cs="B Lotus"/>
          <w:sz w:val="24"/>
          <w:szCs w:val="24"/>
          <w:rtl/>
        </w:rPr>
        <w:drawing>
          <wp:inline distT="0" distB="0" distL="0" distR="0">
            <wp:extent cx="2317108" cy="1940118"/>
            <wp:effectExtent l="19050" t="0" r="6992" b="0"/>
            <wp:docPr id="31" name="Picture 31" descr="IMG_3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9" name="Picture 2" descr="IMG_357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805" cy="194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65E">
        <w:rPr>
          <w:rFonts w:cs="B Lotus" w:hint="cs"/>
          <w:sz w:val="24"/>
          <w:szCs w:val="24"/>
          <w:rtl/>
        </w:rPr>
        <w:t xml:space="preserve">  </w:t>
      </w:r>
      <w:r w:rsidRPr="0075065E">
        <w:rPr>
          <w:rFonts w:cs="B Lotus"/>
          <w:sz w:val="24"/>
          <w:szCs w:val="24"/>
          <w:rtl/>
        </w:rPr>
        <w:drawing>
          <wp:inline distT="0" distB="0" distL="0" distR="0">
            <wp:extent cx="2357755" cy="1936809"/>
            <wp:effectExtent l="19050" t="0" r="4445" b="0"/>
            <wp:docPr id="32" name="Picture 32" descr="IMG_3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Picture 3" descr="IMG_357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32" cy="194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65E" w:rsidRPr="0075065E" w:rsidRDefault="0075065E" w:rsidP="0075065E">
      <w:pPr>
        <w:ind w:left="379" w:hanging="95"/>
        <w:jc w:val="left"/>
        <w:rPr>
          <w:rFonts w:cs="B Lotus" w:hint="cs"/>
          <w:sz w:val="24"/>
          <w:szCs w:val="24"/>
          <w:rtl/>
        </w:rPr>
      </w:pPr>
      <w:r w:rsidRPr="0075065E">
        <w:rPr>
          <w:rFonts w:cs="B Lotus"/>
          <w:b/>
          <w:bCs/>
          <w:sz w:val="24"/>
          <w:szCs w:val="24"/>
          <w:rtl/>
        </w:rPr>
        <w:t>حفظ کاربری اراضی :</w:t>
      </w:r>
    </w:p>
    <w:p w:rsidR="0075065E" w:rsidRPr="0075065E" w:rsidRDefault="0075065E" w:rsidP="0075065E">
      <w:pPr>
        <w:ind w:left="379" w:hanging="95"/>
        <w:jc w:val="left"/>
        <w:rPr>
          <w:rFonts w:cs="B Lotus"/>
          <w:sz w:val="24"/>
          <w:szCs w:val="24"/>
        </w:rPr>
      </w:pPr>
      <w:r w:rsidRPr="0075065E">
        <w:rPr>
          <w:rFonts w:cs="B Lotus"/>
          <w:sz w:val="24"/>
          <w:szCs w:val="24"/>
          <w:rtl/>
        </w:rPr>
        <w:t>-</w:t>
      </w:r>
      <w:r w:rsidRPr="0075065E">
        <w:rPr>
          <w:rFonts w:cs="B Lotus" w:hint="cs"/>
          <w:sz w:val="24"/>
          <w:szCs w:val="24"/>
          <w:rtl/>
        </w:rPr>
        <w:t xml:space="preserve">در خواست اعمال تبصره 2ماده 10قانون تغیر کاربری اراضی زراعی وباغی </w:t>
      </w:r>
      <w:r w:rsidRPr="0075065E">
        <w:rPr>
          <w:rFonts w:cs="B Lotus"/>
          <w:sz w:val="24"/>
          <w:szCs w:val="24"/>
          <w:rtl/>
        </w:rPr>
        <w:t>9مورد</w:t>
      </w:r>
    </w:p>
    <w:p w:rsidR="0075065E" w:rsidRPr="0075065E" w:rsidRDefault="0075065E" w:rsidP="0075065E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-انجام دستورات قضائی همراه با مامور کلانتری</w:t>
      </w:r>
    </w:p>
    <w:p w:rsidR="0075065E" w:rsidRPr="0075065E" w:rsidRDefault="0075065E" w:rsidP="0075065E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-انجام 38مورد پیشرفت فیزیکی طرحهای تبصره 1و4ماده یک قانون حفظ کاربری اراضی زراعی وباغی</w:t>
      </w:r>
    </w:p>
    <w:p w:rsidR="0075065E" w:rsidRPr="0075065E" w:rsidRDefault="0075065E" w:rsidP="0075065E">
      <w:pPr>
        <w:ind w:left="379" w:hanging="95"/>
        <w:jc w:val="left"/>
        <w:rPr>
          <w:rFonts w:cs="B Lotus" w:hint="cs"/>
          <w:sz w:val="24"/>
          <w:szCs w:val="24"/>
          <w:rtl/>
        </w:rPr>
      </w:pPr>
    </w:p>
    <w:p w:rsidR="0075065E" w:rsidRPr="0075065E" w:rsidRDefault="0075065E" w:rsidP="0075065E">
      <w:pPr>
        <w:ind w:left="379" w:hanging="95"/>
        <w:jc w:val="left"/>
        <w:rPr>
          <w:rFonts w:cs="B Lotus" w:hint="cs"/>
          <w:sz w:val="24"/>
          <w:szCs w:val="24"/>
          <w:rtl/>
        </w:rPr>
      </w:pPr>
      <w:r w:rsidRPr="0075065E">
        <w:rPr>
          <w:rFonts w:cs="B Lotus"/>
          <w:b/>
          <w:bCs/>
          <w:sz w:val="24"/>
          <w:szCs w:val="24"/>
          <w:rtl/>
        </w:rPr>
        <w:t>امور اداری :</w:t>
      </w:r>
      <w:r w:rsidRPr="0075065E">
        <w:rPr>
          <w:rFonts w:cs="B Lotus"/>
          <w:b/>
          <w:bCs/>
          <w:sz w:val="24"/>
          <w:szCs w:val="24"/>
        </w:rPr>
        <w:br/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تعویض دفترچه های قدیمی و ساماندهی آن به دفترچه های جدید ( 150 مورد ).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پیگیری دوره های آموزشی و چگونگی اجرا.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پیگیری و انجام طرح تکریم ارباب رجوع.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تهیه عکس و فیلم از طرح عملیات تهیه زمین ،کاشت ,داشت ؛برداشت ،عملیات آبیاری کم فشار....و ارسال به مدیریت شهرستان.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پاسخگویی به استعلامات اداره آب وبرق منطقه ای ( 250 مورد ).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پاسخگویی به استعلامات بانک های مختلف ( 300 مورد ).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مکاتبات به منظور تحت پوشش بیمه تأمین اجتماعی قرار دادن کشاورزان ( 100مورد ).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جوابیه به نامه های اداری شهرستان ( 1200 مورد ).</w:t>
      </w:r>
    </w:p>
    <w:p w:rsidR="0075065E" w:rsidRPr="0075065E" w:rsidRDefault="0075065E" w:rsidP="0075065E">
      <w:pPr>
        <w:ind w:left="379" w:hanging="95"/>
        <w:jc w:val="left"/>
        <w:rPr>
          <w:rFonts w:cs="B Lotus" w:hint="cs"/>
          <w:sz w:val="24"/>
          <w:szCs w:val="24"/>
        </w:rPr>
      </w:pPr>
      <w:r w:rsidRPr="0075065E">
        <w:rPr>
          <w:rFonts w:cs="B Lotus"/>
          <w:b/>
          <w:bCs/>
          <w:sz w:val="24"/>
          <w:szCs w:val="24"/>
          <w:rtl/>
        </w:rPr>
        <w:t>امور باغبانی :</w:t>
      </w:r>
      <w:r w:rsidRPr="0075065E">
        <w:rPr>
          <w:rFonts w:cs="B Lotus"/>
          <w:b/>
          <w:bCs/>
          <w:sz w:val="24"/>
          <w:szCs w:val="24"/>
        </w:rPr>
        <w:br/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نظارت بر 101 گلخانه در سطحی در حدود 62 هکتار.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احداث 75 باغ جدید انار در منطقه تحت پوشش با کاشت تعداد 29800 اصله نهال.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نظارت بر آفات و بیماری ها و مبارزه با علف های هرز باغات به میزان 360 هکتار.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پیگیری تأسیس گلخانه جدید در منطقه ( 10 مورد).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پیگیری تمدید پروانه گلخانه (25 مورد).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انجام آزمایشات خاک و آب در بیش از 5/25 هکتار از باغات به منظور استفاده از کودهای ماکرو و میکرو.</w:t>
      </w:r>
      <w:r w:rsidRPr="0075065E">
        <w:rPr>
          <w:rFonts w:cs="B Lotus"/>
          <w:sz w:val="24"/>
          <w:szCs w:val="24"/>
        </w:rPr>
        <w:br/>
        <w:t>-</w:t>
      </w:r>
      <w:r w:rsidRPr="0075065E">
        <w:rPr>
          <w:rFonts w:cs="B Lotus" w:hint="cs"/>
          <w:sz w:val="24"/>
          <w:szCs w:val="24"/>
          <w:rtl/>
        </w:rPr>
        <w:t>نصب تله فرمونی جهت ردیابی آفات باغات (مگس مدیترانه)</w:t>
      </w:r>
      <w:r w:rsidRPr="0075065E">
        <w:rPr>
          <w:rFonts w:cs="B Lotus" w:hint="cs"/>
          <w:sz w:val="24"/>
          <w:szCs w:val="24"/>
          <w:rtl/>
        </w:rPr>
        <w:br/>
        <w:t>ارسال لیست گلخانه های فعال در منطقه به مدیریت شهرستان</w:t>
      </w:r>
    </w:p>
    <w:sectPr w:rsidR="0075065E" w:rsidRPr="0075065E" w:rsidSect="008D7497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C4508"/>
    <w:multiLevelType w:val="hybridMultilevel"/>
    <w:tmpl w:val="F022C716"/>
    <w:lvl w:ilvl="0" w:tplc="129AE50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EAE8F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A00B9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F0AD3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04C34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66207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E4306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84C3D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24197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2B979B0"/>
    <w:multiLevelType w:val="hybridMultilevel"/>
    <w:tmpl w:val="404AC710"/>
    <w:lvl w:ilvl="0" w:tplc="3C26E57A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38E4C7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429A6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CE1C2E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FA534C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264E24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CE9A6C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88368A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428C2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FC97BF5"/>
    <w:multiLevelType w:val="hybridMultilevel"/>
    <w:tmpl w:val="8EA24908"/>
    <w:lvl w:ilvl="0" w:tplc="0E24DB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882F1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024E3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28A0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572B60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B8CDF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040086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94AA6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82205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414F377A"/>
    <w:multiLevelType w:val="hybridMultilevel"/>
    <w:tmpl w:val="E89AEA94"/>
    <w:lvl w:ilvl="0" w:tplc="B58672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489F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8823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3E4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8C7B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6CF0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9229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7612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96C5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6C11D94"/>
    <w:multiLevelType w:val="hybridMultilevel"/>
    <w:tmpl w:val="EEBA0A54"/>
    <w:lvl w:ilvl="0" w:tplc="94B6B6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5D4B1D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B2073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1C288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70622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0C792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D2D57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68EF9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FA754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4DD813A5"/>
    <w:multiLevelType w:val="hybridMultilevel"/>
    <w:tmpl w:val="AD88B12C"/>
    <w:lvl w:ilvl="0" w:tplc="7616B69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D20C280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12262A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58EFD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D54F0F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402F82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7AE794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C2E2C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08ADB28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/>
  <w:rsids>
    <w:rsidRoot w:val="00722921"/>
    <w:rsid w:val="00722921"/>
    <w:rsid w:val="0075065E"/>
    <w:rsid w:val="008D7497"/>
    <w:rsid w:val="00A309EB"/>
    <w:rsid w:val="00FA109C"/>
    <w:rsid w:val="00FD68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before="240" w:after="120"/>
        <w:ind w:left="1985" w:right="170" w:hanging="170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09EB"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292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9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2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19765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76842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1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858940">
          <w:marLeft w:val="0"/>
          <w:marRight w:val="547"/>
          <w:marTop w:val="10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3404">
          <w:marLeft w:val="0"/>
          <w:marRight w:val="547"/>
          <w:marTop w:val="10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6817">
          <w:marLeft w:val="0"/>
          <w:marRight w:val="547"/>
          <w:marTop w:val="10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95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89595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44863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98123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05191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4758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2675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156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49982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0367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55786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20181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569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30792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6302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6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14</Pages>
  <Words>1364</Words>
  <Characters>7775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JAHAD</dc:creator>
  <cp:lastModifiedBy>JAHAD</cp:lastModifiedBy>
  <cp:revision>1</cp:revision>
  <dcterms:created xsi:type="dcterms:W3CDTF">2016-09-24T04:49:00Z</dcterms:created>
  <dcterms:modified xsi:type="dcterms:W3CDTF">2016-09-24T05:17:00Z</dcterms:modified>
</cp:coreProperties>
</file>